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F2C7D" w14:textId="1E01DECD" w:rsidR="00422C82" w:rsidRDefault="00422C82">
      <w:pPr>
        <w:rPr>
          <w:rFonts w:ascii="Arial" w:hAnsi="Arial" w:cs="Arial"/>
          <w:sz w:val="24"/>
          <w:szCs w:val="24"/>
        </w:rPr>
      </w:pPr>
      <w:bookmarkStart w:id="0" w:name="_GoBack"/>
      <w:bookmarkEnd w:id="0"/>
    </w:p>
    <w:p w14:paraId="66C88405" w14:textId="105C0790" w:rsidR="3F8AC362" w:rsidRDefault="3F8AC362" w:rsidP="2D9DF039">
      <w:pPr>
        <w:jc w:val="center"/>
        <w:rPr>
          <w:rFonts w:ascii="Arial" w:hAnsi="Arial" w:cs="Arial"/>
          <w:b/>
          <w:bCs/>
          <w:color w:val="FF0000"/>
          <w:sz w:val="24"/>
          <w:szCs w:val="24"/>
        </w:rPr>
      </w:pPr>
      <w:r w:rsidRPr="00E84C2B">
        <w:rPr>
          <w:rFonts w:ascii="Arial" w:hAnsi="Arial" w:cs="Arial"/>
          <w:b/>
          <w:bCs/>
          <w:color w:val="FF0000"/>
          <w:sz w:val="24"/>
          <w:szCs w:val="24"/>
        </w:rPr>
        <w:t>Please return to schoolgovernance@cambridgeshire.gov.uk</w:t>
      </w:r>
    </w:p>
    <w:p w14:paraId="48CD147F" w14:textId="2646F149" w:rsidR="000138F6" w:rsidRPr="00666443" w:rsidRDefault="00E84C2B" w:rsidP="000138F6">
      <w:pPr>
        <w:jc w:val="center"/>
        <w:rPr>
          <w:rFonts w:ascii="Arial" w:hAnsi="Arial" w:cs="Arial"/>
          <w:b/>
          <w:bCs/>
          <w:sz w:val="24"/>
          <w:szCs w:val="24"/>
        </w:rPr>
      </w:pPr>
      <w:r w:rsidRPr="00E84C2B">
        <w:rPr>
          <w:rFonts w:ascii="Arial" w:hAnsi="Arial" w:cs="Arial"/>
          <w:b/>
          <w:bCs/>
          <w:sz w:val="24"/>
          <w:szCs w:val="24"/>
        </w:rPr>
        <w:t xml:space="preserve">Ashbeach </w:t>
      </w:r>
      <w:r w:rsidR="00D7756F" w:rsidRPr="00E84C2B">
        <w:rPr>
          <w:rFonts w:ascii="Arial" w:hAnsi="Arial" w:cs="Arial"/>
          <w:b/>
          <w:bCs/>
          <w:sz w:val="24"/>
          <w:szCs w:val="24"/>
        </w:rPr>
        <w:t>P</w:t>
      </w:r>
      <w:r w:rsidRPr="00E84C2B">
        <w:rPr>
          <w:rFonts w:ascii="Arial" w:hAnsi="Arial" w:cs="Arial"/>
          <w:b/>
          <w:bCs/>
          <w:sz w:val="24"/>
          <w:szCs w:val="24"/>
        </w:rPr>
        <w:t>rimary</w:t>
      </w:r>
      <w:r w:rsidR="000138F6" w:rsidRPr="00E84C2B">
        <w:rPr>
          <w:rFonts w:ascii="Arial" w:hAnsi="Arial" w:cs="Arial"/>
          <w:b/>
          <w:bCs/>
          <w:sz w:val="24"/>
          <w:szCs w:val="24"/>
        </w:rPr>
        <w:t xml:space="preserve"> S</w:t>
      </w:r>
      <w:r w:rsidRPr="00E84C2B">
        <w:rPr>
          <w:rFonts w:ascii="Arial" w:hAnsi="Arial" w:cs="Arial"/>
          <w:b/>
          <w:bCs/>
          <w:sz w:val="24"/>
          <w:szCs w:val="24"/>
        </w:rPr>
        <w:t>chool</w:t>
      </w:r>
    </w:p>
    <w:p w14:paraId="1F05D25B" w14:textId="4AF485F1" w:rsidR="000138F6" w:rsidRPr="00666443" w:rsidRDefault="000138F6" w:rsidP="000138F6">
      <w:pPr>
        <w:jc w:val="center"/>
        <w:rPr>
          <w:rFonts w:ascii="Arial" w:hAnsi="Arial" w:cs="Arial"/>
          <w:b/>
          <w:bCs/>
          <w:sz w:val="24"/>
          <w:szCs w:val="24"/>
        </w:rPr>
      </w:pPr>
      <w:r w:rsidRPr="00666443">
        <w:rPr>
          <w:rFonts w:ascii="Arial" w:hAnsi="Arial" w:cs="Arial"/>
          <w:b/>
          <w:bCs/>
          <w:sz w:val="24"/>
          <w:szCs w:val="24"/>
        </w:rPr>
        <w:t>ANNUAL GOVERNANCE STATEMENT 202</w:t>
      </w:r>
      <w:r w:rsidR="00FD4F25">
        <w:rPr>
          <w:rFonts w:ascii="Arial" w:hAnsi="Arial" w:cs="Arial"/>
          <w:b/>
          <w:bCs/>
          <w:sz w:val="24"/>
          <w:szCs w:val="24"/>
        </w:rPr>
        <w:t>3/24</w:t>
      </w:r>
    </w:p>
    <w:p w14:paraId="1B258A2C" w14:textId="3720620F" w:rsidR="000138F6" w:rsidRDefault="000138F6" w:rsidP="000138F6">
      <w:pPr>
        <w:rPr>
          <w:rFonts w:ascii="Arial" w:hAnsi="Arial" w:cs="Arial"/>
          <w:sz w:val="24"/>
          <w:szCs w:val="24"/>
        </w:rPr>
      </w:pPr>
      <w:r>
        <w:rPr>
          <w:rFonts w:ascii="Arial" w:hAnsi="Arial" w:cs="Arial"/>
          <w:sz w:val="24"/>
          <w:szCs w:val="24"/>
        </w:rPr>
        <w:t xml:space="preserve">This statement seeks to outline the impact of governance arrangements at </w:t>
      </w:r>
      <w:r w:rsidR="00332CF4">
        <w:rPr>
          <w:rFonts w:ascii="Arial" w:hAnsi="Arial" w:cs="Arial"/>
          <w:sz w:val="24"/>
          <w:szCs w:val="24"/>
        </w:rPr>
        <w:t>the school</w:t>
      </w:r>
      <w:r w:rsidR="00D7756F">
        <w:rPr>
          <w:rFonts w:ascii="Arial" w:hAnsi="Arial" w:cs="Arial"/>
          <w:sz w:val="24"/>
          <w:szCs w:val="24"/>
        </w:rPr>
        <w:t xml:space="preserve"> </w:t>
      </w:r>
      <w:r>
        <w:rPr>
          <w:rFonts w:ascii="Arial" w:hAnsi="Arial" w:cs="Arial"/>
          <w:sz w:val="24"/>
          <w:szCs w:val="24"/>
        </w:rPr>
        <w:t xml:space="preserve">throughout the course of the </w:t>
      </w:r>
      <w:r w:rsidR="00FD4F25">
        <w:rPr>
          <w:rFonts w:ascii="Arial" w:hAnsi="Arial" w:cs="Arial"/>
          <w:sz w:val="24"/>
          <w:szCs w:val="24"/>
        </w:rPr>
        <w:t>2023/24</w:t>
      </w:r>
      <w:r>
        <w:rPr>
          <w:rFonts w:ascii="Arial" w:hAnsi="Arial" w:cs="Arial"/>
          <w:sz w:val="24"/>
          <w:szCs w:val="24"/>
        </w:rPr>
        <w:t xml:space="preserve"> academic year. </w:t>
      </w:r>
    </w:p>
    <w:p w14:paraId="5A72DAF0" w14:textId="56D7E68A" w:rsidR="000138F6" w:rsidRPr="00332CF4" w:rsidRDefault="00D7756F" w:rsidP="000138F6">
      <w:pPr>
        <w:rPr>
          <w:rFonts w:ascii="Arial" w:hAnsi="Arial" w:cs="Arial"/>
          <w:b/>
          <w:bCs/>
          <w:sz w:val="24"/>
          <w:szCs w:val="24"/>
          <w:u w:val="single"/>
        </w:rPr>
      </w:pPr>
      <w:r w:rsidRPr="00332CF4">
        <w:rPr>
          <w:rFonts w:ascii="Arial" w:hAnsi="Arial" w:cs="Arial"/>
          <w:b/>
          <w:bCs/>
          <w:sz w:val="24"/>
          <w:szCs w:val="24"/>
          <w:u w:val="single"/>
        </w:rPr>
        <w:t>Governor Membership, Vacancies and Attendance</w:t>
      </w:r>
    </w:p>
    <w:p w14:paraId="29790768" w14:textId="174EDC76" w:rsidR="000138F6" w:rsidRDefault="000138F6" w:rsidP="000138F6">
      <w:pPr>
        <w:rPr>
          <w:rFonts w:ascii="Arial" w:hAnsi="Arial" w:cs="Arial"/>
          <w:sz w:val="24"/>
          <w:szCs w:val="24"/>
        </w:rPr>
      </w:pPr>
      <w:r>
        <w:rPr>
          <w:rFonts w:ascii="Arial" w:hAnsi="Arial" w:cs="Arial"/>
          <w:sz w:val="24"/>
          <w:szCs w:val="24"/>
        </w:rPr>
        <w:t xml:space="preserve">The Instrument of Government allows for </w:t>
      </w:r>
      <w:r w:rsidR="001E7F3F">
        <w:rPr>
          <w:rFonts w:ascii="Arial" w:hAnsi="Arial" w:cs="Arial"/>
          <w:sz w:val="24"/>
          <w:szCs w:val="24"/>
        </w:rPr>
        <w:t>13</w:t>
      </w:r>
      <w:r>
        <w:rPr>
          <w:rFonts w:ascii="Arial" w:hAnsi="Arial" w:cs="Arial"/>
          <w:sz w:val="24"/>
          <w:szCs w:val="24"/>
        </w:rPr>
        <w:t xml:space="preserve"> governors across different categories.</w:t>
      </w:r>
    </w:p>
    <w:p w14:paraId="7E35E182" w14:textId="373E7763" w:rsidR="00332CF4" w:rsidRDefault="00332CF4" w:rsidP="000138F6">
      <w:pPr>
        <w:rPr>
          <w:rFonts w:ascii="Arial" w:hAnsi="Arial" w:cs="Arial"/>
          <w:sz w:val="24"/>
          <w:szCs w:val="24"/>
        </w:rPr>
      </w:pPr>
      <w:r>
        <w:rPr>
          <w:rFonts w:ascii="Arial" w:hAnsi="Arial" w:cs="Arial"/>
          <w:sz w:val="24"/>
          <w:szCs w:val="24"/>
        </w:rPr>
        <w:t xml:space="preserve">Current membership: </w:t>
      </w:r>
      <w:r w:rsidR="00E84C2B">
        <w:rPr>
          <w:rFonts w:ascii="Arial" w:hAnsi="Arial" w:cs="Arial"/>
          <w:sz w:val="24"/>
          <w:szCs w:val="24"/>
        </w:rPr>
        <w:t>9</w:t>
      </w:r>
    </w:p>
    <w:p w14:paraId="6A9F6A37" w14:textId="440B0B41" w:rsidR="00332CF4" w:rsidRDefault="00332CF4" w:rsidP="000138F6">
      <w:pPr>
        <w:rPr>
          <w:rFonts w:ascii="Arial" w:hAnsi="Arial" w:cs="Arial"/>
          <w:sz w:val="24"/>
          <w:szCs w:val="24"/>
        </w:rPr>
      </w:pPr>
      <w:r>
        <w:rPr>
          <w:rFonts w:ascii="Arial" w:hAnsi="Arial" w:cs="Arial"/>
          <w:sz w:val="24"/>
          <w:szCs w:val="24"/>
        </w:rPr>
        <w:t xml:space="preserve">Current vacancies: </w:t>
      </w:r>
      <w:r w:rsidR="001E7F3F">
        <w:rPr>
          <w:rFonts w:ascii="Arial" w:hAnsi="Arial" w:cs="Arial"/>
          <w:sz w:val="24"/>
          <w:szCs w:val="24"/>
        </w:rPr>
        <w:t>4 no parent</w:t>
      </w:r>
      <w:r w:rsidR="00F51B75">
        <w:rPr>
          <w:rFonts w:ascii="Arial" w:hAnsi="Arial" w:cs="Arial"/>
          <w:sz w:val="24"/>
          <w:szCs w:val="24"/>
        </w:rPr>
        <w:t xml:space="preserve"> governors</w:t>
      </w:r>
    </w:p>
    <w:p w14:paraId="13ED9465" w14:textId="00C3E2A8" w:rsidR="00DA37E3" w:rsidRDefault="00E84C2B" w:rsidP="000138F6">
      <w:pPr>
        <w:rPr>
          <w:rFonts w:ascii="Arial" w:hAnsi="Arial" w:cs="Arial"/>
          <w:sz w:val="24"/>
          <w:szCs w:val="24"/>
        </w:rPr>
      </w:pPr>
      <w:r>
        <w:rPr>
          <w:rFonts w:ascii="Arial" w:hAnsi="Arial" w:cs="Arial"/>
          <w:sz w:val="24"/>
          <w:szCs w:val="24"/>
        </w:rPr>
        <w:t>We have had several vacancies this academic year 2023/24 and have tried to recruit from within the school community without success. We have 3 governors whose term is ending but we are hoping that they will agree to continue in their roles. The Vice Chair is moving away in the next year and has two governors shadowing her in the roles of Safeguarding Governor Lead, SEND and PP Governor Lead</w:t>
      </w:r>
    </w:p>
    <w:p w14:paraId="786219F8" w14:textId="0663E71A" w:rsidR="00332CF4" w:rsidRDefault="00FD4F25" w:rsidP="000138F6">
      <w:pPr>
        <w:rPr>
          <w:rFonts w:ascii="Arial" w:hAnsi="Arial" w:cs="Arial"/>
          <w:sz w:val="24"/>
          <w:szCs w:val="24"/>
        </w:rPr>
      </w:pPr>
      <w:r w:rsidRPr="2D9DF039">
        <w:rPr>
          <w:rFonts w:ascii="Arial" w:hAnsi="Arial" w:cs="Arial"/>
          <w:color w:val="FF0000"/>
          <w:sz w:val="24"/>
          <w:szCs w:val="24"/>
        </w:rPr>
        <w:t xml:space="preserve"> </w:t>
      </w:r>
      <w:r w:rsidR="00332CF4">
        <w:rPr>
          <w:rFonts w:ascii="Arial" w:hAnsi="Arial" w:cs="Arial"/>
          <w:sz w:val="24"/>
          <w:szCs w:val="24"/>
        </w:rPr>
        <w:t xml:space="preserve">Chair: </w:t>
      </w:r>
      <w:r w:rsidR="00E84C2B">
        <w:rPr>
          <w:rFonts w:ascii="Arial" w:hAnsi="Arial" w:cs="Arial"/>
          <w:sz w:val="24"/>
          <w:szCs w:val="24"/>
        </w:rPr>
        <w:t>Joan Morters</w:t>
      </w:r>
    </w:p>
    <w:p w14:paraId="6C650356" w14:textId="114D9915" w:rsidR="00332CF4" w:rsidRDefault="00332CF4" w:rsidP="000138F6">
      <w:pPr>
        <w:rPr>
          <w:rFonts w:ascii="Arial" w:hAnsi="Arial" w:cs="Arial"/>
          <w:sz w:val="24"/>
          <w:szCs w:val="24"/>
        </w:rPr>
      </w:pPr>
      <w:r>
        <w:rPr>
          <w:rFonts w:ascii="Arial" w:hAnsi="Arial" w:cs="Arial"/>
          <w:sz w:val="24"/>
          <w:szCs w:val="24"/>
        </w:rPr>
        <w:t xml:space="preserve">Vice Chair: </w:t>
      </w:r>
      <w:r w:rsidR="00E84C2B">
        <w:rPr>
          <w:rFonts w:ascii="Arial" w:hAnsi="Arial" w:cs="Arial"/>
          <w:sz w:val="24"/>
          <w:szCs w:val="24"/>
        </w:rPr>
        <w:t>Cathryn Webb</w:t>
      </w:r>
    </w:p>
    <w:p w14:paraId="3B353DD1" w14:textId="011037C4" w:rsidR="00332CF4" w:rsidRPr="00332CF4" w:rsidRDefault="00332CF4" w:rsidP="000138F6">
      <w:pPr>
        <w:rPr>
          <w:rFonts w:ascii="Arial" w:hAnsi="Arial" w:cs="Arial"/>
          <w:sz w:val="24"/>
          <w:szCs w:val="24"/>
        </w:rPr>
      </w:pPr>
      <w:r>
        <w:rPr>
          <w:rFonts w:ascii="Arial" w:hAnsi="Arial" w:cs="Arial"/>
          <w:sz w:val="24"/>
          <w:szCs w:val="24"/>
        </w:rPr>
        <w:t xml:space="preserve">Clerk: </w:t>
      </w:r>
      <w:r w:rsidR="00E84C2B">
        <w:rPr>
          <w:rFonts w:ascii="Arial" w:hAnsi="Arial" w:cs="Arial"/>
          <w:sz w:val="24"/>
          <w:szCs w:val="24"/>
        </w:rPr>
        <w:t>Jane Hudson</w:t>
      </w:r>
    </w:p>
    <w:p w14:paraId="79BC005A" w14:textId="49E31C3A" w:rsidR="00332CF4" w:rsidRPr="00165477" w:rsidRDefault="00332CF4" w:rsidP="477AC8E7">
      <w:pPr>
        <w:rPr>
          <w:rFonts w:ascii="Arial" w:hAnsi="Arial" w:cs="Arial"/>
          <w:sz w:val="24"/>
          <w:szCs w:val="24"/>
        </w:rPr>
      </w:pPr>
      <w:r w:rsidRPr="477AC8E7">
        <w:rPr>
          <w:rFonts w:ascii="Arial" w:hAnsi="Arial" w:cs="Arial"/>
          <w:sz w:val="24"/>
          <w:szCs w:val="24"/>
        </w:rPr>
        <w:t>Attendance</w:t>
      </w:r>
      <w:r w:rsidRPr="477AC8E7">
        <w:rPr>
          <w:rFonts w:ascii="Arial" w:hAnsi="Arial" w:cs="Arial"/>
          <w:color w:val="FF0000"/>
          <w:sz w:val="24"/>
          <w:szCs w:val="24"/>
        </w:rPr>
        <w:t xml:space="preserve">: </w:t>
      </w:r>
      <w:r w:rsidRPr="00165477">
        <w:rPr>
          <w:rFonts w:ascii="Arial" w:hAnsi="Arial" w:cs="Arial"/>
          <w:sz w:val="24"/>
          <w:szCs w:val="24"/>
        </w:rPr>
        <w:t xml:space="preserve">Over the course of the year, Governors at </w:t>
      </w:r>
      <w:r w:rsidR="00E84C2B" w:rsidRPr="00165477">
        <w:rPr>
          <w:rFonts w:ascii="Arial" w:hAnsi="Arial" w:cs="Arial"/>
          <w:sz w:val="24"/>
          <w:szCs w:val="24"/>
        </w:rPr>
        <w:t>Ashbeach</w:t>
      </w:r>
      <w:r w:rsidRPr="00165477">
        <w:rPr>
          <w:rFonts w:ascii="Arial" w:hAnsi="Arial" w:cs="Arial"/>
          <w:sz w:val="24"/>
          <w:szCs w:val="24"/>
        </w:rPr>
        <w:t xml:space="preserve"> Primary School demonstrate an overall positive attendance and engagement with their work.</w:t>
      </w:r>
    </w:p>
    <w:p w14:paraId="26EC26D9" w14:textId="12B0544C" w:rsidR="00860E55" w:rsidRDefault="00860E55" w:rsidP="477AC8E7">
      <w:pPr>
        <w:rPr>
          <w:rFonts w:ascii="Arial" w:hAnsi="Arial" w:cs="Arial"/>
          <w:color w:val="FF0000"/>
          <w:sz w:val="24"/>
          <w:szCs w:val="24"/>
        </w:rPr>
      </w:pPr>
      <w:r w:rsidRPr="00860E55">
        <w:rPr>
          <w:noProof/>
          <w:lang w:eastAsia="en-GB"/>
        </w:rPr>
        <w:lastRenderedPageBreak/>
        <w:drawing>
          <wp:inline distT="0" distB="0" distL="0" distR="0" wp14:anchorId="436FF088" wp14:editId="305105DD">
            <wp:extent cx="6645910" cy="5783580"/>
            <wp:effectExtent l="0" t="0" r="0" b="0"/>
            <wp:docPr id="650263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5910" cy="5783580"/>
                    </a:xfrm>
                    <a:prstGeom prst="rect">
                      <a:avLst/>
                    </a:prstGeom>
                    <a:noFill/>
                    <a:ln>
                      <a:noFill/>
                    </a:ln>
                  </pic:spPr>
                </pic:pic>
              </a:graphicData>
            </a:graphic>
          </wp:inline>
        </w:drawing>
      </w:r>
    </w:p>
    <w:p w14:paraId="154017A6" w14:textId="77777777" w:rsidR="00332CF4" w:rsidRDefault="00332CF4" w:rsidP="000138F6">
      <w:pPr>
        <w:rPr>
          <w:rFonts w:ascii="Arial" w:hAnsi="Arial" w:cs="Arial"/>
          <w:sz w:val="24"/>
          <w:szCs w:val="24"/>
        </w:rPr>
      </w:pPr>
    </w:p>
    <w:p w14:paraId="5D308051" w14:textId="28490B37" w:rsidR="000138F6" w:rsidRPr="00332CF4" w:rsidRDefault="00666443" w:rsidP="000138F6">
      <w:pPr>
        <w:rPr>
          <w:rFonts w:ascii="Arial" w:hAnsi="Arial" w:cs="Arial"/>
          <w:b/>
          <w:bCs/>
          <w:sz w:val="24"/>
          <w:szCs w:val="24"/>
          <w:u w:val="single"/>
        </w:rPr>
      </w:pPr>
      <w:r w:rsidRPr="00332CF4">
        <w:rPr>
          <w:rFonts w:ascii="Arial" w:hAnsi="Arial" w:cs="Arial"/>
          <w:b/>
          <w:bCs/>
          <w:sz w:val="24"/>
          <w:szCs w:val="24"/>
          <w:u w:val="single"/>
        </w:rPr>
        <w:t>The Structure of Governance</w:t>
      </w:r>
    </w:p>
    <w:p w14:paraId="71AB1712" w14:textId="53D5AD57" w:rsidR="00332CF4" w:rsidRDefault="00332CF4" w:rsidP="000138F6">
      <w:pPr>
        <w:rPr>
          <w:rFonts w:ascii="Arial" w:hAnsi="Arial" w:cs="Arial"/>
          <w:sz w:val="24"/>
          <w:szCs w:val="24"/>
        </w:rPr>
      </w:pPr>
      <w:r>
        <w:rPr>
          <w:rFonts w:ascii="Arial" w:hAnsi="Arial" w:cs="Arial"/>
          <w:sz w:val="24"/>
          <w:szCs w:val="24"/>
        </w:rPr>
        <w:t xml:space="preserve">The Board uses the circle model and has met as a Full Board </w:t>
      </w:r>
      <w:r w:rsidR="00860E55">
        <w:rPr>
          <w:rFonts w:ascii="Arial" w:hAnsi="Arial" w:cs="Arial"/>
          <w:sz w:val="24"/>
          <w:szCs w:val="24"/>
        </w:rPr>
        <w:t>6</w:t>
      </w:r>
      <w:r>
        <w:rPr>
          <w:rFonts w:ascii="Arial" w:hAnsi="Arial" w:cs="Arial"/>
          <w:sz w:val="24"/>
          <w:szCs w:val="24"/>
        </w:rPr>
        <w:t xml:space="preserve"> times this </w:t>
      </w:r>
      <w:r w:rsidR="00165477">
        <w:rPr>
          <w:rFonts w:ascii="Arial" w:hAnsi="Arial" w:cs="Arial"/>
          <w:sz w:val="24"/>
          <w:szCs w:val="24"/>
        </w:rPr>
        <w:t xml:space="preserve">academic </w:t>
      </w:r>
      <w:r>
        <w:rPr>
          <w:rFonts w:ascii="Arial" w:hAnsi="Arial" w:cs="Arial"/>
          <w:sz w:val="24"/>
          <w:szCs w:val="24"/>
        </w:rPr>
        <w:t>year</w:t>
      </w:r>
      <w:r w:rsidR="00DA37E3">
        <w:rPr>
          <w:rFonts w:ascii="Arial" w:hAnsi="Arial" w:cs="Arial"/>
          <w:sz w:val="24"/>
          <w:szCs w:val="24"/>
        </w:rPr>
        <w:t>.</w:t>
      </w:r>
    </w:p>
    <w:p w14:paraId="166D3E20" w14:textId="4767B5DA" w:rsidR="00666443" w:rsidRDefault="00332CF4" w:rsidP="00666443">
      <w:pPr>
        <w:rPr>
          <w:rFonts w:ascii="Arial" w:hAnsi="Arial" w:cs="Arial"/>
          <w:sz w:val="24"/>
          <w:szCs w:val="24"/>
        </w:rPr>
      </w:pPr>
      <w:r>
        <w:rPr>
          <w:rFonts w:ascii="Arial" w:hAnsi="Arial" w:cs="Arial"/>
          <w:sz w:val="24"/>
          <w:szCs w:val="24"/>
        </w:rPr>
        <w:t>All groups</w:t>
      </w:r>
      <w:r w:rsidR="00666443">
        <w:rPr>
          <w:rFonts w:ascii="Arial" w:hAnsi="Arial" w:cs="Arial"/>
          <w:sz w:val="24"/>
          <w:szCs w:val="24"/>
        </w:rPr>
        <w:t xml:space="preserve"> have a continued oversight of the school’s safeguarding responsibilities and manage the updates of school policies. </w:t>
      </w:r>
    </w:p>
    <w:p w14:paraId="2F7AAAF5" w14:textId="79E012E6" w:rsidR="00666443" w:rsidRDefault="00666443" w:rsidP="00666443">
      <w:pPr>
        <w:rPr>
          <w:rFonts w:ascii="Arial" w:hAnsi="Arial" w:cs="Arial"/>
          <w:sz w:val="24"/>
          <w:szCs w:val="24"/>
        </w:rPr>
      </w:pPr>
      <w:r>
        <w:rPr>
          <w:rFonts w:ascii="Arial" w:hAnsi="Arial" w:cs="Arial"/>
          <w:sz w:val="24"/>
          <w:szCs w:val="24"/>
        </w:rPr>
        <w:t xml:space="preserve">In addition to the above, the school also </w:t>
      </w:r>
      <w:r w:rsidRPr="00860E55">
        <w:rPr>
          <w:rFonts w:ascii="Arial" w:hAnsi="Arial" w:cs="Arial"/>
          <w:sz w:val="24"/>
          <w:szCs w:val="24"/>
        </w:rPr>
        <w:t>constitutes a Pay Committee and Headteacher Performance Management Panel annually.</w:t>
      </w:r>
    </w:p>
    <w:p w14:paraId="6327510D" w14:textId="25FD4791" w:rsidR="00666443" w:rsidRDefault="00666443" w:rsidP="00666443">
      <w:pPr>
        <w:rPr>
          <w:rFonts w:ascii="Arial" w:hAnsi="Arial" w:cs="Arial"/>
          <w:sz w:val="24"/>
          <w:szCs w:val="24"/>
        </w:rPr>
      </w:pPr>
      <w:r w:rsidRPr="00860E55">
        <w:rPr>
          <w:rFonts w:ascii="Arial" w:hAnsi="Arial" w:cs="Arial"/>
          <w:sz w:val="24"/>
          <w:szCs w:val="24"/>
        </w:rPr>
        <w:t>Committees related to particular purposes such as dealing with complaints or exclusions are constituted as they are required, in line with the determining policy guidance.</w:t>
      </w:r>
      <w:r>
        <w:rPr>
          <w:rFonts w:ascii="Arial" w:hAnsi="Arial" w:cs="Arial"/>
          <w:sz w:val="24"/>
          <w:szCs w:val="24"/>
        </w:rPr>
        <w:t xml:space="preserve"> </w:t>
      </w:r>
    </w:p>
    <w:p w14:paraId="7353A7FF" w14:textId="77777777" w:rsidR="00AD633A" w:rsidRDefault="00AD633A" w:rsidP="00666443">
      <w:pPr>
        <w:rPr>
          <w:rFonts w:ascii="Arial" w:hAnsi="Arial" w:cs="Arial"/>
          <w:sz w:val="24"/>
          <w:szCs w:val="24"/>
        </w:rPr>
      </w:pPr>
    </w:p>
    <w:p w14:paraId="68E81CB8" w14:textId="77777777" w:rsidR="00AD633A" w:rsidRPr="00966F31" w:rsidRDefault="00AD633A" w:rsidP="00AD633A">
      <w:pPr>
        <w:jc w:val="center"/>
        <w:rPr>
          <w:rFonts w:ascii="Comic Sans MS" w:hAnsi="Comic Sans MS"/>
          <w:b/>
          <w:color w:val="17365D" w:themeColor="text2" w:themeShade="BF"/>
          <w:sz w:val="32"/>
          <w:szCs w:val="32"/>
        </w:rPr>
      </w:pPr>
      <w:r w:rsidRPr="00966F31">
        <w:rPr>
          <w:rFonts w:ascii="Comic Sans MS" w:hAnsi="Comic Sans MS"/>
          <w:b/>
          <w:color w:val="17365D" w:themeColor="text2" w:themeShade="BF"/>
          <w:sz w:val="32"/>
          <w:szCs w:val="32"/>
        </w:rPr>
        <w:t>Membership Responsibilities 202</w:t>
      </w:r>
      <w:r>
        <w:rPr>
          <w:rFonts w:ascii="Comic Sans MS" w:hAnsi="Comic Sans MS"/>
          <w:b/>
          <w:color w:val="17365D" w:themeColor="text2" w:themeShade="BF"/>
          <w:sz w:val="32"/>
          <w:szCs w:val="32"/>
        </w:rPr>
        <w:t>3</w:t>
      </w:r>
      <w:r w:rsidRPr="00966F31">
        <w:rPr>
          <w:rFonts w:ascii="Comic Sans MS" w:hAnsi="Comic Sans MS"/>
          <w:b/>
          <w:color w:val="17365D" w:themeColor="text2" w:themeShade="BF"/>
          <w:sz w:val="32"/>
          <w:szCs w:val="32"/>
        </w:rPr>
        <w:t>/2</w:t>
      </w:r>
      <w:r>
        <w:rPr>
          <w:rFonts w:ascii="Comic Sans MS" w:hAnsi="Comic Sans MS"/>
          <w:b/>
          <w:color w:val="17365D" w:themeColor="text2" w:themeShade="BF"/>
          <w:sz w:val="32"/>
          <w:szCs w:val="32"/>
        </w:rPr>
        <w:t>4</w:t>
      </w:r>
    </w:p>
    <w:tbl>
      <w:tblPr>
        <w:tblStyle w:val="TableGrid"/>
        <w:tblpPr w:leftFromText="180" w:rightFromText="180" w:vertAnchor="text" w:horzAnchor="margin" w:tblpX="-10" w:tblpY="462"/>
        <w:tblW w:w="0" w:type="auto"/>
        <w:tblLook w:val="04A0" w:firstRow="1" w:lastRow="0" w:firstColumn="1" w:lastColumn="0" w:noHBand="0" w:noVBand="1"/>
      </w:tblPr>
      <w:tblGrid>
        <w:gridCol w:w="9356"/>
      </w:tblGrid>
      <w:tr w:rsidR="00AD633A" w:rsidRPr="00966F31" w14:paraId="19E1CB11" w14:textId="77777777" w:rsidTr="00645DE3">
        <w:tc>
          <w:tcPr>
            <w:tcW w:w="9356" w:type="dxa"/>
          </w:tcPr>
          <w:p w14:paraId="2BA2A6B2" w14:textId="77777777" w:rsidR="00AD633A" w:rsidRPr="00966F31" w:rsidRDefault="00AD633A" w:rsidP="00645DE3">
            <w:pPr>
              <w:ind w:left="-851"/>
              <w:rPr>
                <w:rFonts w:ascii="Comic Sans MS" w:hAnsi="Comic Sans MS"/>
                <w:b/>
                <w:color w:val="17365D" w:themeColor="text2" w:themeShade="BF"/>
                <w:sz w:val="24"/>
                <w:szCs w:val="24"/>
              </w:rPr>
            </w:pPr>
            <w:r w:rsidRPr="00966F31">
              <w:rPr>
                <w:rFonts w:ascii="Comic Sans MS" w:hAnsi="Comic Sans MS"/>
                <w:b/>
                <w:color w:val="17365D" w:themeColor="text2" w:themeShade="BF"/>
                <w:sz w:val="24"/>
                <w:szCs w:val="24"/>
              </w:rPr>
              <w:t>Head’s Head Teachers Performance</w:t>
            </w:r>
          </w:p>
        </w:tc>
      </w:tr>
      <w:tr w:rsidR="00AD633A" w:rsidRPr="00966F31" w14:paraId="2C9E84F0" w14:textId="77777777" w:rsidTr="00645DE3">
        <w:tc>
          <w:tcPr>
            <w:tcW w:w="9356" w:type="dxa"/>
          </w:tcPr>
          <w:p w14:paraId="0637FAD6" w14:textId="77777777" w:rsidR="00AD633A" w:rsidRPr="00966F31" w:rsidRDefault="00AD633A" w:rsidP="00645DE3">
            <w:pPr>
              <w:ind w:left="-817" w:firstLine="817"/>
              <w:rPr>
                <w:rFonts w:ascii="Comic Sans MS" w:hAnsi="Comic Sans MS"/>
                <w:color w:val="17365D" w:themeColor="text2" w:themeShade="BF"/>
                <w:sz w:val="24"/>
                <w:szCs w:val="24"/>
              </w:rPr>
            </w:pPr>
            <w:r>
              <w:rPr>
                <w:rFonts w:ascii="Comic Sans MS" w:hAnsi="Comic Sans MS"/>
                <w:color w:val="17365D" w:themeColor="text2" w:themeShade="BF"/>
                <w:sz w:val="24"/>
                <w:szCs w:val="24"/>
              </w:rPr>
              <w:t>Ellie Ashton</w:t>
            </w:r>
          </w:p>
        </w:tc>
      </w:tr>
      <w:tr w:rsidR="00AD633A" w:rsidRPr="00966F31" w14:paraId="43A8B285" w14:textId="77777777" w:rsidTr="00645DE3">
        <w:tc>
          <w:tcPr>
            <w:tcW w:w="9356" w:type="dxa"/>
          </w:tcPr>
          <w:p w14:paraId="585EB092" w14:textId="77777777" w:rsidR="00AD633A" w:rsidRPr="00966F31" w:rsidRDefault="00AD633A" w:rsidP="00645DE3">
            <w:pPr>
              <w:ind w:left="-817" w:firstLine="817"/>
              <w:rPr>
                <w:rFonts w:ascii="Comic Sans MS" w:hAnsi="Comic Sans MS"/>
                <w:color w:val="17365D" w:themeColor="text2" w:themeShade="BF"/>
                <w:sz w:val="24"/>
                <w:szCs w:val="24"/>
              </w:rPr>
            </w:pPr>
            <w:r>
              <w:rPr>
                <w:rFonts w:ascii="Comic Sans MS" w:hAnsi="Comic Sans MS"/>
                <w:color w:val="17365D" w:themeColor="text2" w:themeShade="BF"/>
                <w:sz w:val="24"/>
                <w:szCs w:val="24"/>
              </w:rPr>
              <w:t>Joanne Waters</w:t>
            </w:r>
          </w:p>
        </w:tc>
      </w:tr>
      <w:tr w:rsidR="00AD633A" w:rsidRPr="00966F31" w14:paraId="4E580562" w14:textId="77777777" w:rsidTr="00645DE3">
        <w:tc>
          <w:tcPr>
            <w:tcW w:w="9356" w:type="dxa"/>
          </w:tcPr>
          <w:p w14:paraId="39D57E38" w14:textId="77777777" w:rsidR="00AD633A" w:rsidRPr="00966F31" w:rsidRDefault="00AD633A" w:rsidP="00645DE3">
            <w:pPr>
              <w:ind w:left="-817" w:firstLine="817"/>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Joan Morters</w:t>
            </w:r>
          </w:p>
        </w:tc>
      </w:tr>
    </w:tbl>
    <w:tbl>
      <w:tblPr>
        <w:tblStyle w:val="TableGrid"/>
        <w:tblW w:w="0" w:type="auto"/>
        <w:tblLook w:val="04A0" w:firstRow="1" w:lastRow="0" w:firstColumn="1" w:lastColumn="0" w:noHBand="0" w:noVBand="1"/>
      </w:tblPr>
      <w:tblGrid>
        <w:gridCol w:w="4673"/>
        <w:gridCol w:w="4678"/>
      </w:tblGrid>
      <w:tr w:rsidR="00AD633A" w:rsidRPr="00966F31" w14:paraId="55408718" w14:textId="77777777" w:rsidTr="00645DE3">
        <w:tc>
          <w:tcPr>
            <w:tcW w:w="4673" w:type="dxa"/>
          </w:tcPr>
          <w:p w14:paraId="7CAC0BC2" w14:textId="77777777" w:rsidR="00AD633A" w:rsidRPr="00966F31" w:rsidRDefault="00AD633A" w:rsidP="00D024B0">
            <w:pPr>
              <w:rPr>
                <w:rFonts w:ascii="Comic Sans MS" w:hAnsi="Comic Sans MS"/>
                <w:b/>
                <w:color w:val="17365D" w:themeColor="text2" w:themeShade="BF"/>
                <w:sz w:val="24"/>
                <w:szCs w:val="24"/>
              </w:rPr>
            </w:pPr>
            <w:r w:rsidRPr="00966F31">
              <w:rPr>
                <w:rFonts w:ascii="Comic Sans MS" w:hAnsi="Comic Sans MS"/>
                <w:b/>
                <w:color w:val="17365D" w:themeColor="text2" w:themeShade="BF"/>
                <w:sz w:val="24"/>
                <w:szCs w:val="24"/>
              </w:rPr>
              <w:t>Pay committee</w:t>
            </w:r>
          </w:p>
        </w:tc>
        <w:tc>
          <w:tcPr>
            <w:tcW w:w="4678" w:type="dxa"/>
          </w:tcPr>
          <w:p w14:paraId="6F4C17F8" w14:textId="77777777" w:rsidR="00AD633A" w:rsidRPr="00966F31" w:rsidRDefault="00AD633A" w:rsidP="00D024B0">
            <w:pPr>
              <w:rPr>
                <w:rFonts w:ascii="Comic Sans MS" w:hAnsi="Comic Sans MS"/>
                <w:b/>
                <w:color w:val="17365D" w:themeColor="text2" w:themeShade="BF"/>
                <w:sz w:val="24"/>
                <w:szCs w:val="24"/>
              </w:rPr>
            </w:pPr>
            <w:r w:rsidRPr="00966F31">
              <w:rPr>
                <w:rFonts w:ascii="Comic Sans MS" w:hAnsi="Comic Sans MS"/>
                <w:b/>
                <w:color w:val="17365D" w:themeColor="text2" w:themeShade="BF"/>
                <w:sz w:val="24"/>
                <w:szCs w:val="24"/>
              </w:rPr>
              <w:t>Appeal committee</w:t>
            </w:r>
          </w:p>
        </w:tc>
      </w:tr>
      <w:tr w:rsidR="00AD633A" w:rsidRPr="00966F31" w14:paraId="13A524D8" w14:textId="77777777" w:rsidTr="00645DE3">
        <w:tc>
          <w:tcPr>
            <w:tcW w:w="4673" w:type="dxa"/>
          </w:tcPr>
          <w:p w14:paraId="278B8341" w14:textId="77777777" w:rsidR="00AD633A" w:rsidRPr="00966F31" w:rsidRDefault="00AD633A" w:rsidP="00D024B0">
            <w:pPr>
              <w:rPr>
                <w:rFonts w:ascii="Comic Sans MS" w:hAnsi="Comic Sans MS"/>
                <w:b/>
                <w:color w:val="17365D" w:themeColor="text2" w:themeShade="BF"/>
                <w:sz w:val="20"/>
                <w:szCs w:val="20"/>
              </w:rPr>
            </w:pPr>
            <w:r w:rsidRPr="00966F31">
              <w:rPr>
                <w:rFonts w:ascii="Comic Sans MS" w:hAnsi="Comic Sans MS"/>
                <w:b/>
                <w:color w:val="17365D" w:themeColor="text2" w:themeShade="BF"/>
                <w:sz w:val="20"/>
                <w:szCs w:val="20"/>
              </w:rPr>
              <w:t>Joan Morters</w:t>
            </w:r>
          </w:p>
        </w:tc>
        <w:tc>
          <w:tcPr>
            <w:tcW w:w="4678" w:type="dxa"/>
          </w:tcPr>
          <w:p w14:paraId="2E371ECB" w14:textId="77777777" w:rsidR="00AD633A" w:rsidRPr="00966F31" w:rsidRDefault="00AD633A" w:rsidP="00D024B0">
            <w:pPr>
              <w:rPr>
                <w:rFonts w:ascii="Comic Sans MS" w:hAnsi="Comic Sans MS"/>
                <w:b/>
                <w:color w:val="17365D" w:themeColor="text2" w:themeShade="BF"/>
                <w:sz w:val="20"/>
                <w:szCs w:val="20"/>
              </w:rPr>
            </w:pPr>
            <w:r w:rsidRPr="00966F31">
              <w:rPr>
                <w:rFonts w:ascii="Comic Sans MS" w:hAnsi="Comic Sans MS"/>
                <w:b/>
                <w:color w:val="17365D" w:themeColor="text2" w:themeShade="BF"/>
                <w:sz w:val="20"/>
                <w:szCs w:val="20"/>
              </w:rPr>
              <w:t>Cathryn Webb</w:t>
            </w:r>
          </w:p>
        </w:tc>
      </w:tr>
      <w:tr w:rsidR="00AD633A" w:rsidRPr="00966F31" w14:paraId="0E421349" w14:textId="77777777" w:rsidTr="00645DE3">
        <w:tc>
          <w:tcPr>
            <w:tcW w:w="4673" w:type="dxa"/>
          </w:tcPr>
          <w:p w14:paraId="418336CE" w14:textId="77777777" w:rsidR="00AD633A" w:rsidRPr="00966F31" w:rsidRDefault="00AD633A" w:rsidP="00D024B0">
            <w:pPr>
              <w:rPr>
                <w:rFonts w:ascii="Comic Sans MS" w:hAnsi="Comic Sans MS"/>
                <w:b/>
                <w:color w:val="17365D" w:themeColor="text2" w:themeShade="BF"/>
                <w:sz w:val="20"/>
                <w:szCs w:val="20"/>
              </w:rPr>
            </w:pPr>
            <w:r>
              <w:rPr>
                <w:rFonts w:ascii="Comic Sans MS" w:hAnsi="Comic Sans MS"/>
                <w:b/>
                <w:color w:val="17365D" w:themeColor="text2" w:themeShade="BF"/>
                <w:sz w:val="20"/>
                <w:szCs w:val="20"/>
              </w:rPr>
              <w:t>Joanne Waters</w:t>
            </w:r>
          </w:p>
        </w:tc>
        <w:tc>
          <w:tcPr>
            <w:tcW w:w="4678" w:type="dxa"/>
          </w:tcPr>
          <w:p w14:paraId="61DA497C" w14:textId="77777777" w:rsidR="00AD633A" w:rsidRPr="00966F31" w:rsidRDefault="00AD633A" w:rsidP="00D024B0">
            <w:pPr>
              <w:rPr>
                <w:rFonts w:ascii="Comic Sans MS" w:hAnsi="Comic Sans MS"/>
                <w:b/>
                <w:color w:val="17365D" w:themeColor="text2" w:themeShade="BF"/>
                <w:sz w:val="20"/>
                <w:szCs w:val="20"/>
              </w:rPr>
            </w:pPr>
            <w:r>
              <w:rPr>
                <w:rFonts w:ascii="Comic Sans MS" w:hAnsi="Comic Sans MS"/>
                <w:b/>
                <w:color w:val="17365D" w:themeColor="text2" w:themeShade="BF"/>
                <w:sz w:val="20"/>
                <w:szCs w:val="20"/>
              </w:rPr>
              <w:t>Ellie Ashton</w:t>
            </w:r>
          </w:p>
        </w:tc>
      </w:tr>
      <w:tr w:rsidR="00AD633A" w:rsidRPr="00966F31" w14:paraId="32009BFE" w14:textId="77777777" w:rsidTr="00645DE3">
        <w:tc>
          <w:tcPr>
            <w:tcW w:w="4673" w:type="dxa"/>
          </w:tcPr>
          <w:p w14:paraId="17EA86F4" w14:textId="77777777" w:rsidR="00AD633A" w:rsidRPr="00966F31" w:rsidRDefault="00AD633A" w:rsidP="00D024B0">
            <w:pPr>
              <w:rPr>
                <w:rFonts w:ascii="Comic Sans MS" w:hAnsi="Comic Sans MS"/>
                <w:b/>
                <w:color w:val="17365D" w:themeColor="text2" w:themeShade="BF"/>
                <w:sz w:val="20"/>
                <w:szCs w:val="20"/>
              </w:rPr>
            </w:pPr>
            <w:r>
              <w:rPr>
                <w:rFonts w:ascii="Comic Sans MS" w:hAnsi="Comic Sans MS"/>
                <w:b/>
                <w:color w:val="17365D" w:themeColor="text2" w:themeShade="BF"/>
                <w:sz w:val="20"/>
                <w:szCs w:val="20"/>
              </w:rPr>
              <w:t>Ellie Ashton</w:t>
            </w:r>
          </w:p>
        </w:tc>
        <w:tc>
          <w:tcPr>
            <w:tcW w:w="4678" w:type="dxa"/>
          </w:tcPr>
          <w:p w14:paraId="1B47F14B" w14:textId="77777777" w:rsidR="00AD633A" w:rsidRPr="00966F31" w:rsidRDefault="00AD633A" w:rsidP="00D024B0">
            <w:pPr>
              <w:rPr>
                <w:rFonts w:ascii="Comic Sans MS" w:hAnsi="Comic Sans MS"/>
                <w:b/>
                <w:color w:val="17365D" w:themeColor="text2" w:themeShade="BF"/>
                <w:sz w:val="20"/>
                <w:szCs w:val="20"/>
              </w:rPr>
            </w:pPr>
            <w:r w:rsidRPr="00966F31">
              <w:rPr>
                <w:rFonts w:ascii="Comic Sans MS" w:hAnsi="Comic Sans MS"/>
                <w:b/>
                <w:color w:val="17365D" w:themeColor="text2" w:themeShade="BF"/>
                <w:sz w:val="20"/>
                <w:szCs w:val="20"/>
              </w:rPr>
              <w:t>Harry Fletcher</w:t>
            </w:r>
          </w:p>
        </w:tc>
      </w:tr>
      <w:tr w:rsidR="00AD633A" w:rsidRPr="00966F31" w14:paraId="3251CA22" w14:textId="77777777" w:rsidTr="00645DE3">
        <w:tc>
          <w:tcPr>
            <w:tcW w:w="4673" w:type="dxa"/>
          </w:tcPr>
          <w:p w14:paraId="5C6D3FA1" w14:textId="77777777" w:rsidR="00AD633A" w:rsidRPr="00966F31" w:rsidRDefault="00AD633A" w:rsidP="00D024B0">
            <w:pPr>
              <w:rPr>
                <w:rFonts w:ascii="Comic Sans MS" w:hAnsi="Comic Sans MS"/>
                <w:b/>
                <w:color w:val="17365D" w:themeColor="text2" w:themeShade="BF"/>
                <w:sz w:val="20"/>
                <w:szCs w:val="20"/>
              </w:rPr>
            </w:pPr>
          </w:p>
        </w:tc>
        <w:tc>
          <w:tcPr>
            <w:tcW w:w="4678" w:type="dxa"/>
          </w:tcPr>
          <w:p w14:paraId="662EF3F4" w14:textId="77777777" w:rsidR="00AD633A" w:rsidRPr="00966F31" w:rsidRDefault="00AD633A" w:rsidP="00D024B0">
            <w:pPr>
              <w:rPr>
                <w:rFonts w:ascii="Comic Sans MS" w:hAnsi="Comic Sans MS"/>
                <w:b/>
                <w:color w:val="17365D" w:themeColor="text2" w:themeShade="BF"/>
                <w:sz w:val="20"/>
                <w:szCs w:val="20"/>
              </w:rPr>
            </w:pPr>
          </w:p>
        </w:tc>
      </w:tr>
    </w:tbl>
    <w:tbl>
      <w:tblPr>
        <w:tblStyle w:val="TableGrid"/>
        <w:tblpPr w:leftFromText="180" w:rightFromText="180" w:vertAnchor="text" w:horzAnchor="margin" w:tblpY="397"/>
        <w:tblW w:w="9464" w:type="dxa"/>
        <w:tblLook w:val="04A0" w:firstRow="1" w:lastRow="0" w:firstColumn="1" w:lastColumn="0" w:noHBand="0" w:noVBand="1"/>
      </w:tblPr>
      <w:tblGrid>
        <w:gridCol w:w="4621"/>
        <w:gridCol w:w="4843"/>
      </w:tblGrid>
      <w:tr w:rsidR="00AD633A" w:rsidRPr="00966F31" w14:paraId="6DE1DDB6" w14:textId="77777777" w:rsidTr="00D024B0">
        <w:tc>
          <w:tcPr>
            <w:tcW w:w="4621" w:type="dxa"/>
          </w:tcPr>
          <w:p w14:paraId="06C442D0" w14:textId="77777777" w:rsidR="00AD633A" w:rsidRPr="00966F31" w:rsidRDefault="00AD633A" w:rsidP="00D024B0">
            <w:pPr>
              <w:jc w:val="center"/>
              <w:rPr>
                <w:rFonts w:ascii="Comic Sans MS" w:hAnsi="Comic Sans MS"/>
                <w:b/>
                <w:color w:val="17365D" w:themeColor="text2" w:themeShade="BF"/>
                <w:sz w:val="28"/>
                <w:szCs w:val="28"/>
              </w:rPr>
            </w:pPr>
            <w:r w:rsidRPr="00966F31">
              <w:rPr>
                <w:rFonts w:ascii="Comic Sans MS" w:hAnsi="Comic Sans MS"/>
                <w:b/>
                <w:color w:val="17365D" w:themeColor="text2" w:themeShade="BF"/>
                <w:sz w:val="28"/>
                <w:szCs w:val="28"/>
              </w:rPr>
              <w:t>Governor</w:t>
            </w:r>
          </w:p>
        </w:tc>
        <w:tc>
          <w:tcPr>
            <w:tcW w:w="4843" w:type="dxa"/>
          </w:tcPr>
          <w:p w14:paraId="3243CB7A" w14:textId="77777777" w:rsidR="00AD633A" w:rsidRPr="00966F31" w:rsidRDefault="00AD633A" w:rsidP="00D024B0">
            <w:pPr>
              <w:jc w:val="center"/>
              <w:rPr>
                <w:rFonts w:ascii="Comic Sans MS" w:hAnsi="Comic Sans MS"/>
                <w:b/>
                <w:color w:val="17365D" w:themeColor="text2" w:themeShade="BF"/>
                <w:sz w:val="28"/>
                <w:szCs w:val="28"/>
              </w:rPr>
            </w:pPr>
            <w:r w:rsidRPr="00966F31">
              <w:rPr>
                <w:rFonts w:ascii="Comic Sans MS" w:hAnsi="Comic Sans MS"/>
                <w:b/>
                <w:color w:val="17365D" w:themeColor="text2" w:themeShade="BF"/>
                <w:sz w:val="28"/>
                <w:szCs w:val="28"/>
              </w:rPr>
              <w:t>Role(s)</w:t>
            </w:r>
          </w:p>
        </w:tc>
      </w:tr>
      <w:tr w:rsidR="00AD633A" w:rsidRPr="00966F31" w14:paraId="7CA3ACA8" w14:textId="77777777" w:rsidTr="00D024B0">
        <w:tc>
          <w:tcPr>
            <w:tcW w:w="4621" w:type="dxa"/>
          </w:tcPr>
          <w:p w14:paraId="0D037985"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Cathryn Webb - lead</w:t>
            </w:r>
          </w:p>
          <w:p w14:paraId="59599418" w14:textId="77777777" w:rsidR="00AD633A" w:rsidRDefault="00AD633A" w:rsidP="00D024B0">
            <w:pPr>
              <w:rPr>
                <w:rFonts w:ascii="Comic Sans MS" w:hAnsi="Comic Sans MS"/>
                <w:color w:val="17365D" w:themeColor="text2" w:themeShade="BF"/>
                <w:sz w:val="24"/>
                <w:szCs w:val="24"/>
              </w:rPr>
            </w:pPr>
            <w:r>
              <w:rPr>
                <w:rFonts w:ascii="Comic Sans MS" w:hAnsi="Comic Sans MS"/>
                <w:color w:val="17365D" w:themeColor="text2" w:themeShade="BF"/>
                <w:sz w:val="24"/>
                <w:szCs w:val="24"/>
              </w:rPr>
              <w:t>Jo Waters SG</w:t>
            </w:r>
          </w:p>
          <w:p w14:paraId="5C934012" w14:textId="77777777" w:rsidR="00AD633A" w:rsidRPr="00966F31" w:rsidRDefault="00AD633A" w:rsidP="00D024B0">
            <w:pPr>
              <w:rPr>
                <w:rFonts w:ascii="Comic Sans MS" w:hAnsi="Comic Sans MS"/>
                <w:color w:val="17365D" w:themeColor="text2" w:themeShade="BF"/>
                <w:sz w:val="24"/>
                <w:szCs w:val="24"/>
              </w:rPr>
            </w:pPr>
            <w:r>
              <w:rPr>
                <w:rFonts w:ascii="Comic Sans MS" w:hAnsi="Comic Sans MS"/>
                <w:color w:val="17365D" w:themeColor="text2" w:themeShade="BF"/>
                <w:sz w:val="24"/>
                <w:szCs w:val="24"/>
              </w:rPr>
              <w:t>Ellie Ashton SEND/PP</w:t>
            </w:r>
          </w:p>
        </w:tc>
        <w:tc>
          <w:tcPr>
            <w:tcW w:w="4843" w:type="dxa"/>
          </w:tcPr>
          <w:p w14:paraId="180DED33"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Additional Needs</w:t>
            </w:r>
          </w:p>
          <w:p w14:paraId="69517E43"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Safeguarding</w:t>
            </w:r>
            <w:r>
              <w:rPr>
                <w:rFonts w:ascii="Comic Sans MS" w:hAnsi="Comic Sans MS"/>
                <w:color w:val="17365D" w:themeColor="text2" w:themeShade="BF"/>
                <w:sz w:val="24"/>
                <w:szCs w:val="24"/>
              </w:rPr>
              <w:t>/SCR</w:t>
            </w:r>
          </w:p>
          <w:p w14:paraId="7665CE24" w14:textId="77777777" w:rsidR="00AD633A"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Pupil Premium</w:t>
            </w:r>
          </w:p>
          <w:p w14:paraId="3AA23A4F" w14:textId="77777777" w:rsidR="00AD633A" w:rsidRPr="00966F31" w:rsidRDefault="00AD633A" w:rsidP="00D024B0">
            <w:pPr>
              <w:rPr>
                <w:rFonts w:ascii="Comic Sans MS" w:hAnsi="Comic Sans MS"/>
                <w:color w:val="17365D" w:themeColor="text2" w:themeShade="BF"/>
                <w:sz w:val="24"/>
                <w:szCs w:val="24"/>
              </w:rPr>
            </w:pPr>
            <w:r>
              <w:rPr>
                <w:rFonts w:ascii="Comic Sans MS" w:hAnsi="Comic Sans MS"/>
                <w:color w:val="17365D" w:themeColor="text2" w:themeShade="BF"/>
                <w:sz w:val="24"/>
                <w:szCs w:val="24"/>
              </w:rPr>
              <w:t>To visit termly and report or as requited</w:t>
            </w:r>
          </w:p>
        </w:tc>
      </w:tr>
      <w:tr w:rsidR="00AD633A" w:rsidRPr="00966F31" w14:paraId="3994B67D" w14:textId="77777777" w:rsidTr="00D024B0">
        <w:tc>
          <w:tcPr>
            <w:tcW w:w="4621" w:type="dxa"/>
          </w:tcPr>
          <w:p w14:paraId="2E239F92"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 xml:space="preserve">Joan Morters </w:t>
            </w:r>
          </w:p>
          <w:p w14:paraId="27AD654E" w14:textId="77777777" w:rsidR="00AD633A" w:rsidRPr="00966F31" w:rsidRDefault="00AD633A" w:rsidP="00D024B0">
            <w:pPr>
              <w:rPr>
                <w:rFonts w:ascii="Comic Sans MS" w:hAnsi="Comic Sans MS"/>
                <w:color w:val="17365D" w:themeColor="text2" w:themeShade="BF"/>
                <w:sz w:val="24"/>
                <w:szCs w:val="24"/>
              </w:rPr>
            </w:pPr>
          </w:p>
        </w:tc>
        <w:tc>
          <w:tcPr>
            <w:tcW w:w="4843" w:type="dxa"/>
          </w:tcPr>
          <w:p w14:paraId="42141CD4" w14:textId="77777777" w:rsidR="00AD633A"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Health and Safety</w:t>
            </w:r>
            <w:r>
              <w:rPr>
                <w:rFonts w:ascii="Comic Sans MS" w:hAnsi="Comic Sans MS"/>
                <w:color w:val="17365D" w:themeColor="text2" w:themeShade="BF"/>
                <w:sz w:val="24"/>
                <w:szCs w:val="24"/>
              </w:rPr>
              <w:t xml:space="preserve"> </w:t>
            </w:r>
          </w:p>
          <w:p w14:paraId="18A2D366" w14:textId="77777777" w:rsidR="00AD633A" w:rsidRPr="00966F31" w:rsidRDefault="00AD633A" w:rsidP="00D024B0">
            <w:pPr>
              <w:rPr>
                <w:rFonts w:ascii="Comic Sans MS" w:hAnsi="Comic Sans MS"/>
                <w:color w:val="17365D" w:themeColor="text2" w:themeShade="BF"/>
                <w:sz w:val="24"/>
                <w:szCs w:val="24"/>
              </w:rPr>
            </w:pPr>
            <w:r>
              <w:rPr>
                <w:rFonts w:ascii="Comic Sans MS" w:hAnsi="Comic Sans MS"/>
                <w:color w:val="17365D" w:themeColor="text2" w:themeShade="BF"/>
                <w:sz w:val="24"/>
                <w:szCs w:val="24"/>
              </w:rPr>
              <w:t>To visit termly and report or as required.</w:t>
            </w:r>
          </w:p>
        </w:tc>
      </w:tr>
      <w:tr w:rsidR="00AD633A" w:rsidRPr="00966F31" w14:paraId="77A5DD08" w14:textId="77777777" w:rsidTr="00D024B0">
        <w:tc>
          <w:tcPr>
            <w:tcW w:w="4621" w:type="dxa"/>
          </w:tcPr>
          <w:p w14:paraId="1929A95D"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Harry Fletcher- lead</w:t>
            </w:r>
          </w:p>
          <w:p w14:paraId="6E5300FE" w14:textId="77777777" w:rsidR="00AD633A" w:rsidRPr="00966F31" w:rsidRDefault="00AD633A" w:rsidP="00D024B0">
            <w:pPr>
              <w:rPr>
                <w:rFonts w:ascii="Comic Sans MS" w:hAnsi="Comic Sans MS"/>
                <w:color w:val="17365D" w:themeColor="text2" w:themeShade="BF"/>
                <w:sz w:val="24"/>
                <w:szCs w:val="24"/>
              </w:rPr>
            </w:pPr>
            <w:r>
              <w:rPr>
                <w:rFonts w:ascii="Comic Sans MS" w:hAnsi="Comic Sans MS"/>
                <w:color w:val="17365D" w:themeColor="text2" w:themeShade="BF"/>
                <w:sz w:val="24"/>
                <w:szCs w:val="24"/>
              </w:rPr>
              <w:t>New parent gov when DBS cleared</w:t>
            </w:r>
          </w:p>
          <w:p w14:paraId="0159F08F"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Joan Morters</w:t>
            </w:r>
          </w:p>
        </w:tc>
        <w:tc>
          <w:tcPr>
            <w:tcW w:w="4843" w:type="dxa"/>
          </w:tcPr>
          <w:p w14:paraId="726E6128" w14:textId="77777777" w:rsidR="00AD633A"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 xml:space="preserve">Budget including Sports Premium </w:t>
            </w:r>
          </w:p>
          <w:p w14:paraId="0F92391E" w14:textId="77777777" w:rsidR="00AD633A" w:rsidRPr="00966F31" w:rsidRDefault="00AD633A" w:rsidP="00D024B0">
            <w:pPr>
              <w:rPr>
                <w:rFonts w:ascii="Comic Sans MS" w:hAnsi="Comic Sans MS"/>
                <w:color w:val="17365D" w:themeColor="text2" w:themeShade="BF"/>
                <w:sz w:val="24"/>
                <w:szCs w:val="24"/>
              </w:rPr>
            </w:pPr>
            <w:r>
              <w:rPr>
                <w:rFonts w:ascii="Comic Sans MS" w:hAnsi="Comic Sans MS"/>
                <w:color w:val="17365D" w:themeColor="text2" w:themeShade="BF"/>
                <w:sz w:val="24"/>
                <w:szCs w:val="24"/>
              </w:rPr>
              <w:t>Liaise with Finance Officer and attend virtual budget meetings with LA rep.</w:t>
            </w:r>
          </w:p>
        </w:tc>
      </w:tr>
      <w:tr w:rsidR="00AD633A" w:rsidRPr="00966F31" w14:paraId="362A847F" w14:textId="77777777" w:rsidTr="00D024B0">
        <w:trPr>
          <w:trHeight w:val="679"/>
        </w:trPr>
        <w:tc>
          <w:tcPr>
            <w:tcW w:w="4621" w:type="dxa"/>
          </w:tcPr>
          <w:p w14:paraId="311D7165"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Jackie Bennett</w:t>
            </w:r>
          </w:p>
        </w:tc>
        <w:tc>
          <w:tcPr>
            <w:tcW w:w="4843" w:type="dxa"/>
          </w:tcPr>
          <w:p w14:paraId="51940256"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Website Audit and updates for legal requirements</w:t>
            </w:r>
          </w:p>
        </w:tc>
      </w:tr>
      <w:tr w:rsidR="00AD633A" w:rsidRPr="00966F31" w14:paraId="4D13CEA9" w14:textId="77777777" w:rsidTr="00D024B0">
        <w:trPr>
          <w:trHeight w:val="679"/>
        </w:trPr>
        <w:tc>
          <w:tcPr>
            <w:tcW w:w="4621" w:type="dxa"/>
          </w:tcPr>
          <w:p w14:paraId="1829BB27"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Claire Smith - lead</w:t>
            </w:r>
          </w:p>
          <w:p w14:paraId="13FD97CB"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Jackie Bennett</w:t>
            </w:r>
          </w:p>
          <w:p w14:paraId="02B50B4F" w14:textId="77777777" w:rsidR="00AD633A"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Cathryn Webb</w:t>
            </w:r>
          </w:p>
          <w:p w14:paraId="767F90E4" w14:textId="77777777" w:rsidR="00AD633A" w:rsidRPr="00966F31" w:rsidRDefault="00AD633A" w:rsidP="00D024B0">
            <w:pPr>
              <w:rPr>
                <w:rFonts w:ascii="Comic Sans MS" w:hAnsi="Comic Sans MS"/>
                <w:color w:val="17365D" w:themeColor="text2" w:themeShade="BF"/>
                <w:sz w:val="24"/>
                <w:szCs w:val="24"/>
              </w:rPr>
            </w:pPr>
            <w:r>
              <w:rPr>
                <w:rFonts w:ascii="Comic Sans MS" w:hAnsi="Comic Sans MS"/>
                <w:color w:val="17365D" w:themeColor="text2" w:themeShade="BF"/>
                <w:sz w:val="24"/>
                <w:szCs w:val="24"/>
              </w:rPr>
              <w:t>Ellie Ashton</w:t>
            </w:r>
          </w:p>
          <w:p w14:paraId="16E667B4"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Joan Morters</w:t>
            </w:r>
          </w:p>
        </w:tc>
        <w:tc>
          <w:tcPr>
            <w:tcW w:w="4843" w:type="dxa"/>
          </w:tcPr>
          <w:p w14:paraId="20252BF3"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 xml:space="preserve">Curriculum general </w:t>
            </w:r>
            <w:r w:rsidRPr="00966F31">
              <w:rPr>
                <w:rFonts w:ascii="Comic Sans MS" w:hAnsi="Comic Sans MS"/>
                <w:color w:val="17365D" w:themeColor="text2" w:themeShade="BF"/>
                <w:sz w:val="20"/>
                <w:szCs w:val="20"/>
              </w:rPr>
              <w:t>and collating information f</w:t>
            </w:r>
            <w:r>
              <w:rPr>
                <w:rFonts w:ascii="Comic Sans MS" w:hAnsi="Comic Sans MS"/>
                <w:color w:val="17365D" w:themeColor="text2" w:themeShade="BF"/>
                <w:sz w:val="20"/>
                <w:szCs w:val="20"/>
              </w:rPr>
              <w:t>ro</w:t>
            </w:r>
            <w:r w:rsidRPr="00966F31">
              <w:rPr>
                <w:rFonts w:ascii="Comic Sans MS" w:hAnsi="Comic Sans MS"/>
                <w:color w:val="17365D" w:themeColor="text2" w:themeShade="BF"/>
                <w:sz w:val="20"/>
                <w:szCs w:val="20"/>
              </w:rPr>
              <w:t>m gov/teacher link visit notes</w:t>
            </w:r>
          </w:p>
        </w:tc>
      </w:tr>
      <w:tr w:rsidR="00AD633A" w:rsidRPr="00966F31" w14:paraId="1AE8C645" w14:textId="77777777" w:rsidTr="00D024B0">
        <w:trPr>
          <w:trHeight w:val="679"/>
        </w:trPr>
        <w:tc>
          <w:tcPr>
            <w:tcW w:w="4621" w:type="dxa"/>
          </w:tcPr>
          <w:p w14:paraId="0BEC0AE1" w14:textId="77777777" w:rsidR="00AD633A" w:rsidRDefault="00AD633A" w:rsidP="00D024B0">
            <w:pPr>
              <w:rPr>
                <w:rFonts w:ascii="Comic Sans MS" w:hAnsi="Comic Sans MS"/>
                <w:color w:val="17365D" w:themeColor="text2" w:themeShade="BF"/>
                <w:sz w:val="24"/>
                <w:szCs w:val="24"/>
              </w:rPr>
            </w:pPr>
            <w:r>
              <w:rPr>
                <w:rFonts w:ascii="Comic Sans MS" w:hAnsi="Comic Sans MS"/>
                <w:color w:val="17365D" w:themeColor="text2" w:themeShade="BF"/>
                <w:sz w:val="24"/>
                <w:szCs w:val="24"/>
              </w:rPr>
              <w:t>Tiffany Christian</w:t>
            </w:r>
          </w:p>
          <w:p w14:paraId="796A1946"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Joan Morters</w:t>
            </w:r>
          </w:p>
        </w:tc>
        <w:tc>
          <w:tcPr>
            <w:tcW w:w="4843" w:type="dxa"/>
          </w:tcPr>
          <w:p w14:paraId="765893D4" w14:textId="77777777" w:rsidR="00AD633A"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EYFS</w:t>
            </w:r>
          </w:p>
          <w:p w14:paraId="3F2C2088" w14:textId="77777777" w:rsidR="00AD633A" w:rsidRPr="00966F31" w:rsidRDefault="00AD633A" w:rsidP="00D024B0">
            <w:pPr>
              <w:rPr>
                <w:rFonts w:ascii="Comic Sans MS" w:hAnsi="Comic Sans MS"/>
                <w:color w:val="17365D" w:themeColor="text2" w:themeShade="BF"/>
                <w:sz w:val="24"/>
                <w:szCs w:val="24"/>
              </w:rPr>
            </w:pPr>
            <w:r>
              <w:rPr>
                <w:rFonts w:ascii="Comic Sans MS" w:hAnsi="Comic Sans MS"/>
                <w:color w:val="17365D" w:themeColor="text2" w:themeShade="BF"/>
                <w:sz w:val="24"/>
                <w:szCs w:val="24"/>
              </w:rPr>
              <w:t>Termly visit and report</w:t>
            </w:r>
          </w:p>
        </w:tc>
      </w:tr>
      <w:tr w:rsidR="00AD633A" w:rsidRPr="00966F31" w14:paraId="55780321" w14:textId="77777777" w:rsidTr="00D024B0">
        <w:trPr>
          <w:trHeight w:val="679"/>
        </w:trPr>
        <w:tc>
          <w:tcPr>
            <w:tcW w:w="4621" w:type="dxa"/>
          </w:tcPr>
          <w:p w14:paraId="6F0AF5C4"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Joan Morters</w:t>
            </w:r>
          </w:p>
        </w:tc>
        <w:tc>
          <w:tcPr>
            <w:tcW w:w="4843" w:type="dxa"/>
          </w:tcPr>
          <w:p w14:paraId="128362F5" w14:textId="77777777" w:rsidR="00AD633A" w:rsidRPr="00966F31" w:rsidRDefault="00AD633A" w:rsidP="00D024B0">
            <w:pPr>
              <w:rPr>
                <w:rFonts w:ascii="Comic Sans MS" w:hAnsi="Comic Sans MS"/>
                <w:color w:val="17365D" w:themeColor="text2" w:themeShade="BF"/>
                <w:sz w:val="24"/>
                <w:szCs w:val="24"/>
              </w:rPr>
            </w:pPr>
            <w:r w:rsidRPr="00966F31">
              <w:rPr>
                <w:rFonts w:ascii="Comic Sans MS" w:hAnsi="Comic Sans MS"/>
                <w:color w:val="17365D" w:themeColor="text2" w:themeShade="BF"/>
                <w:sz w:val="24"/>
                <w:szCs w:val="24"/>
              </w:rPr>
              <w:t>Progress and attainment</w:t>
            </w:r>
            <w:r>
              <w:rPr>
                <w:rFonts w:ascii="Comic Sans MS" w:hAnsi="Comic Sans MS"/>
                <w:color w:val="17365D" w:themeColor="text2" w:themeShade="BF"/>
                <w:sz w:val="24"/>
                <w:szCs w:val="24"/>
              </w:rPr>
              <w:t xml:space="preserve"> when data is available.</w:t>
            </w:r>
          </w:p>
        </w:tc>
      </w:tr>
      <w:tr w:rsidR="00AD633A" w:rsidRPr="00966F31" w14:paraId="7F08C66D" w14:textId="77777777" w:rsidTr="00D024B0">
        <w:trPr>
          <w:trHeight w:val="679"/>
        </w:trPr>
        <w:tc>
          <w:tcPr>
            <w:tcW w:w="4621" w:type="dxa"/>
            <w:shd w:val="clear" w:color="auto" w:fill="92D050"/>
          </w:tcPr>
          <w:p w14:paraId="781CF6AE" w14:textId="77777777" w:rsidR="00AD633A" w:rsidRPr="00966F31" w:rsidRDefault="00AD633A" w:rsidP="00D024B0">
            <w:pPr>
              <w:rPr>
                <w:rFonts w:ascii="Comic Sans MS" w:hAnsi="Comic Sans MS"/>
                <w:color w:val="17365D" w:themeColor="text2" w:themeShade="BF"/>
                <w:sz w:val="24"/>
                <w:szCs w:val="24"/>
              </w:rPr>
            </w:pPr>
            <w:r>
              <w:rPr>
                <w:rFonts w:ascii="Comic Sans MS" w:hAnsi="Comic Sans MS"/>
                <w:color w:val="17365D" w:themeColor="text2" w:themeShade="BF"/>
                <w:sz w:val="24"/>
                <w:szCs w:val="24"/>
              </w:rPr>
              <w:t>Governor monitoring</w:t>
            </w:r>
          </w:p>
        </w:tc>
        <w:tc>
          <w:tcPr>
            <w:tcW w:w="4843" w:type="dxa"/>
            <w:shd w:val="clear" w:color="auto" w:fill="92D050"/>
          </w:tcPr>
          <w:p w14:paraId="0A306E6B" w14:textId="77777777" w:rsidR="00AD633A" w:rsidRPr="00966F31" w:rsidRDefault="00AD633A" w:rsidP="00D024B0">
            <w:pPr>
              <w:rPr>
                <w:rFonts w:ascii="Comic Sans MS" w:hAnsi="Comic Sans MS"/>
                <w:color w:val="17365D" w:themeColor="text2" w:themeShade="BF"/>
                <w:sz w:val="24"/>
                <w:szCs w:val="24"/>
              </w:rPr>
            </w:pPr>
            <w:r>
              <w:rPr>
                <w:rFonts w:ascii="Comic Sans MS" w:hAnsi="Comic Sans MS"/>
                <w:color w:val="17365D" w:themeColor="text2" w:themeShade="BF"/>
                <w:sz w:val="24"/>
                <w:szCs w:val="24"/>
              </w:rPr>
              <w:t xml:space="preserve">Each governor should visit once a term and produce a visit note </w:t>
            </w:r>
          </w:p>
        </w:tc>
      </w:tr>
    </w:tbl>
    <w:p w14:paraId="0EB12F59" w14:textId="77777777" w:rsidR="00AD633A" w:rsidRPr="00966F31" w:rsidRDefault="00AD633A" w:rsidP="00AD633A">
      <w:pPr>
        <w:rPr>
          <w:rFonts w:ascii="Comic Sans MS" w:hAnsi="Comic Sans MS"/>
          <w:b/>
          <w:color w:val="17365D" w:themeColor="text2" w:themeShade="BF"/>
          <w:sz w:val="16"/>
          <w:szCs w:val="16"/>
        </w:rPr>
      </w:pPr>
    </w:p>
    <w:p w14:paraId="73809862" w14:textId="77777777" w:rsidR="00332CF4" w:rsidRDefault="00332CF4" w:rsidP="000138F6">
      <w:pPr>
        <w:rPr>
          <w:rFonts w:ascii="Arial" w:hAnsi="Arial" w:cs="Arial"/>
          <w:b/>
          <w:bCs/>
          <w:sz w:val="24"/>
          <w:szCs w:val="24"/>
        </w:rPr>
      </w:pPr>
    </w:p>
    <w:p w14:paraId="7FB07C3E" w14:textId="77777777" w:rsidR="00AD633A" w:rsidRDefault="00AD633A" w:rsidP="000138F6">
      <w:pPr>
        <w:rPr>
          <w:rFonts w:ascii="Arial" w:hAnsi="Arial" w:cs="Arial"/>
          <w:b/>
          <w:bCs/>
          <w:sz w:val="24"/>
          <w:szCs w:val="24"/>
        </w:rPr>
      </w:pPr>
    </w:p>
    <w:p w14:paraId="54719743" w14:textId="77777777" w:rsidR="00AD633A" w:rsidRDefault="00AD633A" w:rsidP="000138F6">
      <w:pPr>
        <w:rPr>
          <w:rFonts w:ascii="Arial" w:hAnsi="Arial" w:cs="Arial"/>
          <w:b/>
          <w:bCs/>
          <w:sz w:val="24"/>
          <w:szCs w:val="24"/>
        </w:rPr>
      </w:pPr>
    </w:p>
    <w:p w14:paraId="2BFDECD7" w14:textId="77777777" w:rsidR="00AD633A" w:rsidRDefault="00AD633A" w:rsidP="000138F6">
      <w:pPr>
        <w:rPr>
          <w:rFonts w:ascii="Arial" w:hAnsi="Arial" w:cs="Arial"/>
          <w:b/>
          <w:bCs/>
          <w:sz w:val="24"/>
          <w:szCs w:val="24"/>
        </w:rPr>
      </w:pPr>
    </w:p>
    <w:p w14:paraId="3E354B2B" w14:textId="77777777" w:rsidR="00AD633A" w:rsidRDefault="00AD633A" w:rsidP="000138F6">
      <w:pPr>
        <w:rPr>
          <w:rFonts w:ascii="Arial" w:hAnsi="Arial" w:cs="Arial"/>
          <w:b/>
          <w:bCs/>
          <w:sz w:val="24"/>
          <w:szCs w:val="24"/>
        </w:rPr>
      </w:pPr>
    </w:p>
    <w:p w14:paraId="71EA1483" w14:textId="77777777" w:rsidR="00AD633A" w:rsidRDefault="00AD633A" w:rsidP="000138F6">
      <w:pPr>
        <w:rPr>
          <w:rFonts w:ascii="Arial" w:hAnsi="Arial" w:cs="Arial"/>
          <w:b/>
          <w:bCs/>
          <w:sz w:val="24"/>
          <w:szCs w:val="24"/>
        </w:rPr>
      </w:pPr>
    </w:p>
    <w:p w14:paraId="7B0393DE" w14:textId="77777777" w:rsidR="00AD633A" w:rsidRDefault="00AD633A" w:rsidP="000138F6">
      <w:pPr>
        <w:rPr>
          <w:rFonts w:ascii="Arial" w:hAnsi="Arial" w:cs="Arial"/>
          <w:b/>
          <w:bCs/>
          <w:sz w:val="24"/>
          <w:szCs w:val="24"/>
        </w:rPr>
      </w:pPr>
    </w:p>
    <w:p w14:paraId="09ADA876" w14:textId="77777777" w:rsidR="00965548" w:rsidRDefault="00965548" w:rsidP="000138F6">
      <w:pPr>
        <w:rPr>
          <w:rFonts w:ascii="Arial" w:hAnsi="Arial" w:cs="Arial"/>
          <w:b/>
          <w:bCs/>
          <w:sz w:val="24"/>
          <w:szCs w:val="24"/>
        </w:rPr>
      </w:pPr>
    </w:p>
    <w:p w14:paraId="3E024C2F" w14:textId="77777777" w:rsidR="00AD633A" w:rsidRDefault="00AD633A" w:rsidP="000138F6">
      <w:pPr>
        <w:rPr>
          <w:rFonts w:ascii="Arial" w:hAnsi="Arial" w:cs="Arial"/>
          <w:b/>
          <w:bCs/>
          <w:sz w:val="24"/>
          <w:szCs w:val="24"/>
        </w:rPr>
      </w:pPr>
    </w:p>
    <w:p w14:paraId="79E6914A" w14:textId="77777777" w:rsidR="00AD633A" w:rsidRDefault="00AD633A" w:rsidP="000138F6">
      <w:pPr>
        <w:rPr>
          <w:rFonts w:ascii="Arial" w:hAnsi="Arial" w:cs="Arial"/>
          <w:b/>
          <w:bCs/>
          <w:sz w:val="24"/>
          <w:szCs w:val="24"/>
        </w:rPr>
      </w:pPr>
    </w:p>
    <w:p w14:paraId="250D0935" w14:textId="77777777" w:rsidR="00AD633A" w:rsidRDefault="00AD633A" w:rsidP="000138F6">
      <w:pPr>
        <w:rPr>
          <w:rFonts w:ascii="Arial" w:hAnsi="Arial" w:cs="Arial"/>
          <w:b/>
          <w:bCs/>
          <w:sz w:val="24"/>
          <w:szCs w:val="24"/>
        </w:rPr>
      </w:pPr>
    </w:p>
    <w:p w14:paraId="7057574D" w14:textId="77777777" w:rsidR="00AD633A" w:rsidRDefault="00AD633A" w:rsidP="000138F6">
      <w:pPr>
        <w:rPr>
          <w:rFonts w:ascii="Arial" w:hAnsi="Arial" w:cs="Arial"/>
          <w:b/>
          <w:bCs/>
          <w:sz w:val="24"/>
          <w:szCs w:val="24"/>
        </w:rPr>
      </w:pPr>
    </w:p>
    <w:p w14:paraId="2DE3CAF4" w14:textId="77777777" w:rsidR="00AD633A" w:rsidRDefault="00AD633A" w:rsidP="000138F6">
      <w:pPr>
        <w:rPr>
          <w:rFonts w:ascii="Arial" w:hAnsi="Arial" w:cs="Arial"/>
          <w:b/>
          <w:bCs/>
          <w:sz w:val="24"/>
          <w:szCs w:val="24"/>
        </w:rPr>
      </w:pPr>
    </w:p>
    <w:p w14:paraId="3A51CD4C" w14:textId="77777777" w:rsidR="00AD633A" w:rsidRDefault="00AD633A" w:rsidP="000138F6">
      <w:pPr>
        <w:rPr>
          <w:rFonts w:ascii="Arial" w:hAnsi="Arial" w:cs="Arial"/>
          <w:b/>
          <w:bCs/>
          <w:sz w:val="24"/>
          <w:szCs w:val="24"/>
        </w:rPr>
      </w:pPr>
    </w:p>
    <w:p w14:paraId="2DE64771" w14:textId="77777777" w:rsidR="00AD633A" w:rsidRDefault="00AD633A" w:rsidP="000138F6">
      <w:pPr>
        <w:rPr>
          <w:rFonts w:ascii="Arial" w:hAnsi="Arial" w:cs="Arial"/>
          <w:b/>
          <w:bCs/>
          <w:sz w:val="24"/>
          <w:szCs w:val="24"/>
        </w:rPr>
      </w:pPr>
    </w:p>
    <w:p w14:paraId="63F53A00" w14:textId="77777777" w:rsidR="00AD633A" w:rsidRDefault="00AD633A" w:rsidP="000138F6">
      <w:pPr>
        <w:rPr>
          <w:rFonts w:ascii="Arial" w:hAnsi="Arial" w:cs="Arial"/>
          <w:b/>
          <w:bCs/>
          <w:sz w:val="24"/>
          <w:szCs w:val="24"/>
        </w:rPr>
      </w:pPr>
    </w:p>
    <w:p w14:paraId="2852BBC6" w14:textId="77777777" w:rsidR="00AD633A" w:rsidRDefault="00AD633A" w:rsidP="000138F6">
      <w:pPr>
        <w:rPr>
          <w:rFonts w:ascii="Arial" w:hAnsi="Arial" w:cs="Arial"/>
          <w:b/>
          <w:bCs/>
          <w:sz w:val="24"/>
          <w:szCs w:val="24"/>
        </w:rPr>
      </w:pPr>
    </w:p>
    <w:p w14:paraId="7B8E3497" w14:textId="77777777" w:rsidR="00645DE3" w:rsidRDefault="00645DE3" w:rsidP="000138F6">
      <w:pPr>
        <w:rPr>
          <w:rFonts w:ascii="Arial" w:hAnsi="Arial" w:cs="Arial"/>
          <w:b/>
          <w:bCs/>
          <w:sz w:val="24"/>
          <w:szCs w:val="24"/>
        </w:rPr>
      </w:pPr>
    </w:p>
    <w:p w14:paraId="08E0A595" w14:textId="77777777" w:rsidR="00645DE3" w:rsidRDefault="00645DE3" w:rsidP="000138F6">
      <w:pPr>
        <w:rPr>
          <w:rFonts w:ascii="Arial" w:hAnsi="Arial" w:cs="Arial"/>
          <w:b/>
          <w:bCs/>
          <w:sz w:val="24"/>
          <w:szCs w:val="24"/>
        </w:rPr>
      </w:pPr>
    </w:p>
    <w:p w14:paraId="39D56EC3" w14:textId="53F40DA3" w:rsidR="000138F6" w:rsidRPr="00666443" w:rsidRDefault="00666443" w:rsidP="000138F6">
      <w:pPr>
        <w:rPr>
          <w:rFonts w:ascii="Arial" w:hAnsi="Arial" w:cs="Arial"/>
          <w:b/>
          <w:bCs/>
          <w:sz w:val="24"/>
          <w:szCs w:val="24"/>
        </w:rPr>
      </w:pPr>
      <w:r w:rsidRPr="00332CF4">
        <w:rPr>
          <w:rFonts w:ascii="Arial" w:hAnsi="Arial" w:cs="Arial"/>
          <w:b/>
          <w:bCs/>
          <w:sz w:val="24"/>
          <w:szCs w:val="24"/>
          <w:u w:val="single"/>
        </w:rPr>
        <w:t>Impact of the work of the Full Governing Body</w:t>
      </w:r>
      <w:r>
        <w:rPr>
          <w:rFonts w:ascii="Arial" w:hAnsi="Arial" w:cs="Arial"/>
          <w:b/>
          <w:bCs/>
          <w:sz w:val="24"/>
          <w:szCs w:val="24"/>
        </w:rPr>
        <w:t xml:space="preserve"> </w:t>
      </w:r>
    </w:p>
    <w:p w14:paraId="1338DB2E" w14:textId="745EF225" w:rsidR="00666443" w:rsidRDefault="00666443" w:rsidP="000138F6">
      <w:pPr>
        <w:rPr>
          <w:rFonts w:ascii="Arial" w:hAnsi="Arial" w:cs="Arial"/>
          <w:sz w:val="24"/>
          <w:szCs w:val="24"/>
        </w:rPr>
      </w:pPr>
      <w:r>
        <w:rPr>
          <w:rFonts w:ascii="Arial" w:hAnsi="Arial" w:cs="Arial"/>
          <w:sz w:val="24"/>
          <w:szCs w:val="24"/>
        </w:rPr>
        <w:t>Over the course of the last academic year, the Governing Body has demonstrated notable impact with regard to;</w:t>
      </w:r>
      <w:r w:rsidR="00FD4F25">
        <w:rPr>
          <w:rFonts w:ascii="Arial" w:hAnsi="Arial" w:cs="Arial"/>
          <w:sz w:val="24"/>
          <w:szCs w:val="24"/>
        </w:rPr>
        <w:t xml:space="preserve"> </w:t>
      </w:r>
    </w:p>
    <w:p w14:paraId="3B79B3B4" w14:textId="55C6B1E5" w:rsidR="00D43FE2" w:rsidRPr="0019348F" w:rsidRDefault="00D43FE2" w:rsidP="004966ED">
      <w:pPr>
        <w:pStyle w:val="ListParagraph"/>
        <w:numPr>
          <w:ilvl w:val="0"/>
          <w:numId w:val="2"/>
        </w:numPr>
        <w:rPr>
          <w:rFonts w:ascii="Arial" w:hAnsi="Arial" w:cs="Arial"/>
        </w:rPr>
      </w:pPr>
      <w:r w:rsidRPr="0019348F">
        <w:rPr>
          <w:rFonts w:ascii="Arial" w:hAnsi="Arial" w:cs="Arial"/>
        </w:rPr>
        <w:t>Supporting school in achieving a good ofsted</w:t>
      </w:r>
      <w:r w:rsidR="005C592D" w:rsidRPr="0019348F">
        <w:rPr>
          <w:rFonts w:ascii="Arial" w:hAnsi="Arial" w:cs="Arial"/>
        </w:rPr>
        <w:t>.</w:t>
      </w:r>
    </w:p>
    <w:p w14:paraId="67414600" w14:textId="71393A2D" w:rsidR="00165477" w:rsidRPr="004966ED" w:rsidRDefault="00885242" w:rsidP="004966ED">
      <w:pPr>
        <w:pStyle w:val="ListParagraph"/>
        <w:numPr>
          <w:ilvl w:val="0"/>
          <w:numId w:val="2"/>
        </w:numPr>
        <w:rPr>
          <w:rFonts w:ascii="Arial" w:hAnsi="Arial" w:cs="Arial"/>
          <w:sz w:val="24"/>
          <w:szCs w:val="24"/>
        </w:rPr>
      </w:pPr>
      <w:r>
        <w:t>Overseeing updates with regard to the progress made against the School Development Plan</w:t>
      </w:r>
    </w:p>
    <w:p w14:paraId="48CCA243" w14:textId="255634DB" w:rsidR="004966ED" w:rsidRPr="004966ED" w:rsidRDefault="005C592D" w:rsidP="004966ED">
      <w:pPr>
        <w:pStyle w:val="ListParagraph"/>
        <w:numPr>
          <w:ilvl w:val="0"/>
          <w:numId w:val="2"/>
        </w:numPr>
        <w:rPr>
          <w:rFonts w:ascii="Arial" w:hAnsi="Arial" w:cs="Arial"/>
          <w:sz w:val="24"/>
          <w:szCs w:val="24"/>
        </w:rPr>
      </w:pPr>
      <w:r>
        <w:t>Recruited a new governor</w:t>
      </w:r>
    </w:p>
    <w:p w14:paraId="65A20941" w14:textId="064A69A2" w:rsidR="004966ED" w:rsidRPr="00845420" w:rsidRDefault="00926426" w:rsidP="004966ED">
      <w:pPr>
        <w:pStyle w:val="ListParagraph"/>
        <w:numPr>
          <w:ilvl w:val="0"/>
          <w:numId w:val="2"/>
        </w:numPr>
        <w:rPr>
          <w:rFonts w:ascii="Arial" w:hAnsi="Arial" w:cs="Arial"/>
          <w:sz w:val="24"/>
          <w:szCs w:val="24"/>
        </w:rPr>
      </w:pPr>
      <w:r>
        <w:t xml:space="preserve">Despite being small we have continued to monitor </w:t>
      </w:r>
      <w:r w:rsidR="00845420">
        <w:t>the quality of education provided by the school.</w:t>
      </w:r>
    </w:p>
    <w:p w14:paraId="74A5A160" w14:textId="3EF1E87E" w:rsidR="00845420" w:rsidRPr="000C4ED0" w:rsidRDefault="00845420" w:rsidP="004966ED">
      <w:pPr>
        <w:pStyle w:val="ListParagraph"/>
        <w:numPr>
          <w:ilvl w:val="0"/>
          <w:numId w:val="2"/>
        </w:numPr>
        <w:rPr>
          <w:rFonts w:ascii="Arial" w:hAnsi="Arial" w:cs="Arial"/>
          <w:sz w:val="24"/>
          <w:szCs w:val="24"/>
        </w:rPr>
      </w:pPr>
      <w:r>
        <w:t>Special thanks to our Vice for long service and effective monitoring of Safeguarding in all aspects and SEND</w:t>
      </w:r>
      <w:r w:rsidR="000C4ED0">
        <w:t>.</w:t>
      </w:r>
    </w:p>
    <w:p w14:paraId="72450BDF" w14:textId="1B90128A" w:rsidR="004966ED" w:rsidRPr="002B275E" w:rsidRDefault="000C4ED0" w:rsidP="002B275E">
      <w:pPr>
        <w:pStyle w:val="ListParagraph"/>
        <w:numPr>
          <w:ilvl w:val="0"/>
          <w:numId w:val="2"/>
        </w:numPr>
        <w:rPr>
          <w:rFonts w:ascii="Arial" w:hAnsi="Arial" w:cs="Arial"/>
          <w:sz w:val="24"/>
          <w:szCs w:val="24"/>
        </w:rPr>
      </w:pPr>
      <w:r>
        <w:t>S</w:t>
      </w:r>
      <w:r w:rsidR="00473933">
        <w:t>p</w:t>
      </w:r>
      <w:r>
        <w:t>ecial thanks to our ‘Finance</w:t>
      </w:r>
      <w:r w:rsidR="002132F9">
        <w:t>’ governor despite working abroad he has continued to support the school virtually with all matters financial.</w:t>
      </w:r>
    </w:p>
    <w:p w14:paraId="784D1BA6" w14:textId="299C7EE4" w:rsidR="00332CF4" w:rsidRDefault="00332CF4" w:rsidP="000138F6">
      <w:pPr>
        <w:rPr>
          <w:rFonts w:ascii="Arial" w:hAnsi="Arial" w:cs="Arial"/>
          <w:sz w:val="24"/>
          <w:szCs w:val="24"/>
        </w:rPr>
      </w:pPr>
      <w:r>
        <w:rPr>
          <w:rFonts w:ascii="Arial" w:hAnsi="Arial" w:cs="Arial"/>
          <w:sz w:val="24"/>
          <w:szCs w:val="24"/>
        </w:rPr>
        <w:t xml:space="preserve">The main challenges faced </w:t>
      </w:r>
      <w:r w:rsidR="00866039">
        <w:rPr>
          <w:rFonts w:ascii="Arial" w:hAnsi="Arial" w:cs="Arial"/>
          <w:sz w:val="24"/>
          <w:szCs w:val="24"/>
        </w:rPr>
        <w:t xml:space="preserve">and addressed </w:t>
      </w:r>
      <w:r>
        <w:rPr>
          <w:rFonts w:ascii="Arial" w:hAnsi="Arial" w:cs="Arial"/>
          <w:sz w:val="24"/>
          <w:szCs w:val="24"/>
        </w:rPr>
        <w:t>by the Board this year have been…</w:t>
      </w:r>
    </w:p>
    <w:p w14:paraId="7D964DDE" w14:textId="69E17491" w:rsidR="005C592D" w:rsidRDefault="005C592D" w:rsidP="005C592D">
      <w:pPr>
        <w:pStyle w:val="ListParagraph"/>
        <w:numPr>
          <w:ilvl w:val="0"/>
          <w:numId w:val="2"/>
        </w:numPr>
        <w:rPr>
          <w:rFonts w:ascii="Arial" w:hAnsi="Arial" w:cs="Arial"/>
          <w:sz w:val="24"/>
          <w:szCs w:val="24"/>
        </w:rPr>
      </w:pPr>
      <w:r>
        <w:rPr>
          <w:rFonts w:ascii="Arial" w:hAnsi="Arial" w:cs="Arial"/>
          <w:sz w:val="24"/>
          <w:szCs w:val="24"/>
        </w:rPr>
        <w:t>Recruiting par</w:t>
      </w:r>
      <w:r w:rsidR="00937887">
        <w:rPr>
          <w:rFonts w:ascii="Arial" w:hAnsi="Arial" w:cs="Arial"/>
          <w:sz w:val="24"/>
          <w:szCs w:val="24"/>
        </w:rPr>
        <w:t>ent governors has not been successful</w:t>
      </w:r>
    </w:p>
    <w:p w14:paraId="5D76AA49" w14:textId="34914DE6" w:rsidR="002B275E" w:rsidRDefault="002B275E" w:rsidP="005C592D">
      <w:pPr>
        <w:pStyle w:val="ListParagraph"/>
        <w:numPr>
          <w:ilvl w:val="0"/>
          <w:numId w:val="2"/>
        </w:numPr>
        <w:rPr>
          <w:rFonts w:ascii="Arial" w:hAnsi="Arial" w:cs="Arial"/>
          <w:sz w:val="24"/>
          <w:szCs w:val="24"/>
        </w:rPr>
      </w:pPr>
      <w:r>
        <w:rPr>
          <w:rFonts w:ascii="Arial" w:hAnsi="Arial" w:cs="Arial"/>
          <w:sz w:val="24"/>
          <w:szCs w:val="24"/>
        </w:rPr>
        <w:t>Recruit</w:t>
      </w:r>
      <w:r w:rsidR="0057576B">
        <w:rPr>
          <w:rFonts w:ascii="Arial" w:hAnsi="Arial" w:cs="Arial"/>
          <w:sz w:val="24"/>
          <w:szCs w:val="24"/>
        </w:rPr>
        <w:t>ing others to be governors has not been successful</w:t>
      </w:r>
    </w:p>
    <w:p w14:paraId="3D0506F3" w14:textId="3B7D3E4A" w:rsidR="00937887" w:rsidRDefault="00937887" w:rsidP="005C592D">
      <w:pPr>
        <w:pStyle w:val="ListParagraph"/>
        <w:numPr>
          <w:ilvl w:val="0"/>
          <w:numId w:val="2"/>
        </w:numPr>
        <w:rPr>
          <w:rFonts w:ascii="Arial" w:hAnsi="Arial" w:cs="Arial"/>
          <w:sz w:val="24"/>
          <w:szCs w:val="24"/>
        </w:rPr>
      </w:pPr>
      <w:r>
        <w:rPr>
          <w:rFonts w:ascii="Arial" w:hAnsi="Arial" w:cs="Arial"/>
          <w:sz w:val="24"/>
          <w:szCs w:val="24"/>
        </w:rPr>
        <w:t>Balancing the budget without a negative balance</w:t>
      </w:r>
    </w:p>
    <w:p w14:paraId="4581104E" w14:textId="411772A9" w:rsidR="000138F6" w:rsidRDefault="00A82BD2" w:rsidP="000138F6">
      <w:pPr>
        <w:rPr>
          <w:rFonts w:ascii="Arial" w:hAnsi="Arial" w:cs="Arial"/>
          <w:b/>
          <w:bCs/>
          <w:sz w:val="24"/>
          <w:szCs w:val="24"/>
        </w:rPr>
      </w:pPr>
      <w:r>
        <w:rPr>
          <w:rFonts w:ascii="Arial" w:hAnsi="Arial" w:cs="Arial"/>
          <w:b/>
          <w:bCs/>
          <w:sz w:val="24"/>
          <w:szCs w:val="24"/>
        </w:rPr>
        <w:t xml:space="preserve">Governor Training </w:t>
      </w:r>
    </w:p>
    <w:p w14:paraId="49B4AA9E" w14:textId="41390586" w:rsidR="00A82BD2" w:rsidRDefault="00A82BD2" w:rsidP="000138F6">
      <w:pPr>
        <w:rPr>
          <w:rFonts w:ascii="Arial" w:hAnsi="Arial" w:cs="Arial"/>
          <w:sz w:val="24"/>
          <w:szCs w:val="24"/>
        </w:rPr>
      </w:pPr>
      <w:r>
        <w:rPr>
          <w:rFonts w:ascii="Arial" w:hAnsi="Arial" w:cs="Arial"/>
          <w:sz w:val="24"/>
          <w:szCs w:val="24"/>
        </w:rPr>
        <w:t>Governors work is collectively, so we are always able to benefit from our different points of view and considerations within meetings. However, the Governing Body has also benefitted from training courses on the following topics throughout the course of the year;</w:t>
      </w:r>
    </w:p>
    <w:p w14:paraId="319F7842" w14:textId="7D471066" w:rsidR="00860E55" w:rsidRDefault="009548A2" w:rsidP="000138F6">
      <w:pPr>
        <w:rPr>
          <w:rFonts w:ascii="Arial" w:hAnsi="Arial" w:cs="Arial"/>
          <w:sz w:val="24"/>
          <w:szCs w:val="24"/>
        </w:rPr>
      </w:pPr>
      <w:r>
        <w:rPr>
          <w:rFonts w:ascii="Arial" w:hAnsi="Arial" w:cs="Arial"/>
          <w:sz w:val="24"/>
          <w:szCs w:val="24"/>
        </w:rPr>
        <w:t>Monitoring Governance</w:t>
      </w:r>
    </w:p>
    <w:p w14:paraId="6B6723CB" w14:textId="6D6FAEF7" w:rsidR="009548A2" w:rsidRDefault="009548A2" w:rsidP="000138F6">
      <w:pPr>
        <w:rPr>
          <w:rFonts w:ascii="Arial" w:hAnsi="Arial" w:cs="Arial"/>
          <w:sz w:val="24"/>
          <w:szCs w:val="24"/>
        </w:rPr>
      </w:pPr>
      <w:r>
        <w:rPr>
          <w:rFonts w:ascii="Arial" w:hAnsi="Arial" w:cs="Arial"/>
          <w:sz w:val="24"/>
          <w:szCs w:val="24"/>
        </w:rPr>
        <w:t>Safeguarding</w:t>
      </w:r>
    </w:p>
    <w:p w14:paraId="16C607AF" w14:textId="372D840E" w:rsidR="009548A2" w:rsidRDefault="009548A2" w:rsidP="000138F6">
      <w:pPr>
        <w:rPr>
          <w:rFonts w:ascii="Arial" w:hAnsi="Arial" w:cs="Arial"/>
          <w:sz w:val="24"/>
          <w:szCs w:val="24"/>
        </w:rPr>
      </w:pPr>
      <w:r>
        <w:rPr>
          <w:rFonts w:ascii="Arial" w:hAnsi="Arial" w:cs="Arial"/>
          <w:sz w:val="24"/>
          <w:szCs w:val="24"/>
        </w:rPr>
        <w:t>Impact of Pupil Premium and monitoring PPG</w:t>
      </w:r>
    </w:p>
    <w:p w14:paraId="109E2511" w14:textId="7BF85CD4" w:rsidR="009548A2" w:rsidRDefault="009548A2" w:rsidP="000138F6">
      <w:pPr>
        <w:rPr>
          <w:rFonts w:ascii="Arial" w:hAnsi="Arial" w:cs="Arial"/>
          <w:sz w:val="24"/>
          <w:szCs w:val="24"/>
        </w:rPr>
      </w:pPr>
      <w:r>
        <w:rPr>
          <w:rFonts w:ascii="Arial" w:hAnsi="Arial" w:cs="Arial"/>
          <w:sz w:val="24"/>
          <w:szCs w:val="24"/>
        </w:rPr>
        <w:t>PREVENT training</w:t>
      </w:r>
    </w:p>
    <w:p w14:paraId="7540E5FD" w14:textId="3FEE0EE4" w:rsidR="009548A2" w:rsidRDefault="009548A2" w:rsidP="000138F6">
      <w:pPr>
        <w:rPr>
          <w:rFonts w:ascii="Arial" w:hAnsi="Arial" w:cs="Arial"/>
          <w:sz w:val="24"/>
          <w:szCs w:val="24"/>
        </w:rPr>
      </w:pPr>
      <w:r>
        <w:rPr>
          <w:rFonts w:ascii="Arial" w:hAnsi="Arial" w:cs="Arial"/>
          <w:sz w:val="24"/>
          <w:szCs w:val="24"/>
        </w:rPr>
        <w:t>Safer Recruitment</w:t>
      </w:r>
    </w:p>
    <w:p w14:paraId="5AEF39D5" w14:textId="05B07607" w:rsidR="009548A2" w:rsidRDefault="009548A2" w:rsidP="000138F6">
      <w:pPr>
        <w:rPr>
          <w:rFonts w:ascii="Arial" w:hAnsi="Arial" w:cs="Arial"/>
          <w:sz w:val="24"/>
          <w:szCs w:val="24"/>
        </w:rPr>
      </w:pPr>
      <w:r>
        <w:rPr>
          <w:rFonts w:ascii="Arial" w:hAnsi="Arial" w:cs="Arial"/>
          <w:sz w:val="24"/>
          <w:szCs w:val="24"/>
        </w:rPr>
        <w:t>SEND what governors need to know</w:t>
      </w:r>
    </w:p>
    <w:p w14:paraId="24F1EDAC" w14:textId="5BFB54DF" w:rsidR="009548A2" w:rsidRDefault="009548A2" w:rsidP="000138F6">
      <w:pPr>
        <w:rPr>
          <w:rFonts w:ascii="Arial" w:hAnsi="Arial" w:cs="Arial"/>
          <w:sz w:val="24"/>
          <w:szCs w:val="24"/>
        </w:rPr>
      </w:pPr>
      <w:r>
        <w:rPr>
          <w:rFonts w:ascii="Arial" w:hAnsi="Arial" w:cs="Arial"/>
          <w:sz w:val="24"/>
          <w:szCs w:val="24"/>
        </w:rPr>
        <w:t xml:space="preserve">How to review suspensions and exclusions </w:t>
      </w:r>
    </w:p>
    <w:p w14:paraId="4F2FEE08" w14:textId="4903B33A" w:rsidR="009548A2" w:rsidRDefault="009548A2" w:rsidP="000138F6">
      <w:pPr>
        <w:rPr>
          <w:rFonts w:ascii="Arial" w:hAnsi="Arial" w:cs="Arial"/>
          <w:sz w:val="24"/>
          <w:szCs w:val="24"/>
        </w:rPr>
      </w:pPr>
      <w:r>
        <w:rPr>
          <w:rFonts w:ascii="Arial" w:hAnsi="Arial" w:cs="Arial"/>
          <w:sz w:val="24"/>
          <w:szCs w:val="24"/>
        </w:rPr>
        <w:t>Cyber Security for school staff</w:t>
      </w:r>
    </w:p>
    <w:p w14:paraId="3FC4325F" w14:textId="3C2543AD" w:rsidR="009548A2" w:rsidRDefault="009548A2" w:rsidP="000138F6">
      <w:pPr>
        <w:rPr>
          <w:rFonts w:ascii="Arial" w:hAnsi="Arial" w:cs="Arial"/>
          <w:sz w:val="24"/>
          <w:szCs w:val="24"/>
        </w:rPr>
      </w:pPr>
      <w:r>
        <w:rPr>
          <w:rFonts w:ascii="Arial" w:hAnsi="Arial" w:cs="Arial"/>
          <w:sz w:val="24"/>
          <w:szCs w:val="24"/>
        </w:rPr>
        <w:t>Managing Complaints and Allegations</w:t>
      </w:r>
    </w:p>
    <w:p w14:paraId="6BBCA0AE" w14:textId="2A2C8A91" w:rsidR="0057576B" w:rsidRPr="009548A2" w:rsidRDefault="009548A2" w:rsidP="000138F6">
      <w:pPr>
        <w:rPr>
          <w:rFonts w:ascii="Arial" w:hAnsi="Arial" w:cs="Arial"/>
          <w:sz w:val="24"/>
          <w:szCs w:val="24"/>
        </w:rPr>
      </w:pPr>
      <w:r>
        <w:rPr>
          <w:rFonts w:ascii="Arial" w:hAnsi="Arial" w:cs="Arial"/>
          <w:sz w:val="24"/>
          <w:szCs w:val="24"/>
        </w:rPr>
        <w:t>Introduction to school governance</w:t>
      </w:r>
    </w:p>
    <w:p w14:paraId="3D99FCCE" w14:textId="77777777" w:rsidR="00FD4F25" w:rsidRDefault="00FD4F25" w:rsidP="000138F6">
      <w:pPr>
        <w:rPr>
          <w:rFonts w:ascii="Arial" w:hAnsi="Arial" w:cs="Arial"/>
          <w:b/>
          <w:bCs/>
          <w:color w:val="FF0000"/>
          <w:sz w:val="24"/>
          <w:szCs w:val="24"/>
        </w:rPr>
      </w:pPr>
    </w:p>
    <w:p w14:paraId="04C4DB22" w14:textId="77777777" w:rsidR="00FD4F25" w:rsidRDefault="00FD4F25" w:rsidP="000138F6">
      <w:pPr>
        <w:rPr>
          <w:rFonts w:ascii="Arial" w:hAnsi="Arial" w:cs="Arial"/>
          <w:sz w:val="24"/>
          <w:szCs w:val="24"/>
        </w:rPr>
      </w:pPr>
    </w:p>
    <w:p w14:paraId="51C66BE4" w14:textId="77777777" w:rsidR="00C229C2" w:rsidRDefault="00C229C2" w:rsidP="000138F6">
      <w:pPr>
        <w:rPr>
          <w:rFonts w:ascii="Arial" w:hAnsi="Arial" w:cs="Arial"/>
          <w:sz w:val="24"/>
          <w:szCs w:val="24"/>
        </w:rPr>
      </w:pPr>
    </w:p>
    <w:p w14:paraId="7F452A24" w14:textId="77777777" w:rsidR="00C229C2" w:rsidRDefault="00C229C2" w:rsidP="000138F6">
      <w:pPr>
        <w:rPr>
          <w:rFonts w:ascii="Arial" w:hAnsi="Arial" w:cs="Arial"/>
          <w:sz w:val="24"/>
          <w:szCs w:val="24"/>
        </w:rPr>
      </w:pPr>
    </w:p>
    <w:p w14:paraId="427CD7DD" w14:textId="420A6E46" w:rsidR="000138F6" w:rsidRPr="00D7756F" w:rsidRDefault="00A82BD2" w:rsidP="000138F6">
      <w:pPr>
        <w:rPr>
          <w:rFonts w:ascii="Arial" w:hAnsi="Arial" w:cs="Arial"/>
          <w:b/>
          <w:bCs/>
          <w:sz w:val="24"/>
          <w:szCs w:val="24"/>
        </w:rPr>
      </w:pPr>
      <w:r>
        <w:rPr>
          <w:rFonts w:ascii="Arial" w:hAnsi="Arial" w:cs="Arial"/>
          <w:b/>
          <w:bCs/>
          <w:sz w:val="24"/>
          <w:szCs w:val="24"/>
        </w:rPr>
        <w:t xml:space="preserve">Governor Monitoring </w:t>
      </w:r>
    </w:p>
    <w:p w14:paraId="15AA4D42" w14:textId="6260EE44" w:rsidR="000138F6" w:rsidRDefault="00A82BD2" w:rsidP="000138F6">
      <w:pPr>
        <w:rPr>
          <w:rFonts w:ascii="Arial" w:hAnsi="Arial" w:cs="Arial"/>
          <w:sz w:val="24"/>
          <w:szCs w:val="24"/>
        </w:rPr>
      </w:pPr>
      <w:r>
        <w:rPr>
          <w:rFonts w:ascii="Arial" w:hAnsi="Arial" w:cs="Arial"/>
          <w:sz w:val="24"/>
          <w:szCs w:val="24"/>
        </w:rPr>
        <w:t>As well as attending meetings, governors are also expected to visit school to understand more about school life and particular areas of priority (typically linked with different areas of the curriculum</w:t>
      </w:r>
      <w:r w:rsidR="00332CF4">
        <w:rPr>
          <w:rFonts w:ascii="Arial" w:hAnsi="Arial" w:cs="Arial"/>
          <w:sz w:val="24"/>
          <w:szCs w:val="24"/>
        </w:rPr>
        <w:t>, or school development</w:t>
      </w:r>
      <w:r>
        <w:rPr>
          <w:rFonts w:ascii="Arial" w:hAnsi="Arial" w:cs="Arial"/>
          <w:sz w:val="24"/>
          <w:szCs w:val="24"/>
        </w:rPr>
        <w:t xml:space="preserve">). </w:t>
      </w:r>
    </w:p>
    <w:p w14:paraId="7544DE7B" w14:textId="4B7A8F94" w:rsidR="00A82BD2" w:rsidRDefault="00A82BD2" w:rsidP="000138F6">
      <w:pPr>
        <w:rPr>
          <w:rFonts w:ascii="Arial" w:hAnsi="Arial" w:cs="Arial"/>
          <w:sz w:val="24"/>
          <w:szCs w:val="24"/>
        </w:rPr>
      </w:pPr>
      <w:r>
        <w:rPr>
          <w:rFonts w:ascii="Arial" w:hAnsi="Arial" w:cs="Arial"/>
          <w:sz w:val="24"/>
          <w:szCs w:val="24"/>
        </w:rPr>
        <w:t xml:space="preserve">Throughout the course of this year, Governors have undertaken particular monitoring in relation to; </w:t>
      </w:r>
    </w:p>
    <w:p w14:paraId="072D3566" w14:textId="6CB6650C" w:rsidR="008B55A7" w:rsidRDefault="008B55A7" w:rsidP="000138F6">
      <w:pPr>
        <w:rPr>
          <w:rFonts w:ascii="Arial" w:hAnsi="Arial" w:cs="Arial"/>
          <w:sz w:val="24"/>
          <w:szCs w:val="24"/>
        </w:rPr>
      </w:pPr>
      <w:r>
        <w:rPr>
          <w:rFonts w:ascii="Arial" w:hAnsi="Arial" w:cs="Arial"/>
          <w:sz w:val="24"/>
          <w:szCs w:val="24"/>
        </w:rPr>
        <w:t>Twice termly safeguarding and SCR monitoring</w:t>
      </w:r>
    </w:p>
    <w:p w14:paraId="7E8B6656" w14:textId="31787417" w:rsidR="008B55A7" w:rsidRDefault="008B55A7" w:rsidP="000138F6">
      <w:pPr>
        <w:rPr>
          <w:rFonts w:ascii="Arial" w:hAnsi="Arial" w:cs="Arial"/>
          <w:sz w:val="24"/>
          <w:szCs w:val="24"/>
        </w:rPr>
      </w:pPr>
      <w:r>
        <w:rPr>
          <w:rFonts w:ascii="Arial" w:hAnsi="Arial" w:cs="Arial"/>
          <w:sz w:val="24"/>
          <w:szCs w:val="24"/>
        </w:rPr>
        <w:t>Termly H&amp;S visits</w:t>
      </w:r>
    </w:p>
    <w:p w14:paraId="2C6DC09D" w14:textId="410FFAC7" w:rsidR="008B55A7" w:rsidRDefault="008B55A7" w:rsidP="000138F6">
      <w:pPr>
        <w:rPr>
          <w:rFonts w:ascii="Arial" w:hAnsi="Arial" w:cs="Arial"/>
          <w:sz w:val="24"/>
          <w:szCs w:val="24"/>
        </w:rPr>
      </w:pPr>
      <w:r>
        <w:rPr>
          <w:rFonts w:ascii="Arial" w:hAnsi="Arial" w:cs="Arial"/>
          <w:sz w:val="24"/>
          <w:szCs w:val="24"/>
        </w:rPr>
        <w:t>Stickability (linked to school priorities)</w:t>
      </w:r>
    </w:p>
    <w:p w14:paraId="46113BA6" w14:textId="1FAFEB62" w:rsidR="008B55A7" w:rsidRDefault="008B55A7" w:rsidP="000138F6">
      <w:pPr>
        <w:rPr>
          <w:rFonts w:ascii="Arial" w:hAnsi="Arial" w:cs="Arial"/>
          <w:sz w:val="24"/>
          <w:szCs w:val="24"/>
        </w:rPr>
      </w:pPr>
      <w:r>
        <w:rPr>
          <w:rFonts w:ascii="Arial" w:hAnsi="Arial" w:cs="Arial"/>
          <w:sz w:val="24"/>
          <w:szCs w:val="24"/>
        </w:rPr>
        <w:t>SEND/PP pupil monitoring</w:t>
      </w:r>
    </w:p>
    <w:p w14:paraId="4E12DF8D" w14:textId="243618A4" w:rsidR="008B55A7" w:rsidRDefault="008B55A7" w:rsidP="000138F6">
      <w:pPr>
        <w:rPr>
          <w:rFonts w:ascii="Arial" w:hAnsi="Arial" w:cs="Arial"/>
          <w:sz w:val="24"/>
          <w:szCs w:val="24"/>
        </w:rPr>
      </w:pPr>
      <w:r>
        <w:rPr>
          <w:rFonts w:ascii="Arial" w:hAnsi="Arial" w:cs="Arial"/>
          <w:sz w:val="24"/>
          <w:szCs w:val="24"/>
        </w:rPr>
        <w:t>Budget meetings</w:t>
      </w:r>
    </w:p>
    <w:p w14:paraId="5E4E785D" w14:textId="14D9D550" w:rsidR="00332CF4" w:rsidRDefault="00C229C2" w:rsidP="000138F6">
      <w:pPr>
        <w:rPr>
          <w:rFonts w:ascii="Arial" w:hAnsi="Arial" w:cs="Arial"/>
          <w:sz w:val="24"/>
          <w:szCs w:val="24"/>
        </w:rPr>
      </w:pPr>
      <w:r>
        <w:rPr>
          <w:rFonts w:ascii="Arial" w:hAnsi="Arial" w:cs="Arial"/>
          <w:sz w:val="24"/>
          <w:szCs w:val="24"/>
        </w:rPr>
        <w:t>Regular</w:t>
      </w:r>
      <w:r w:rsidR="008B55A7">
        <w:rPr>
          <w:rFonts w:ascii="Arial" w:hAnsi="Arial" w:cs="Arial"/>
          <w:sz w:val="24"/>
          <w:szCs w:val="24"/>
        </w:rPr>
        <w:t xml:space="preserve"> catch up with Head Teacher by Chair</w:t>
      </w:r>
    </w:p>
    <w:p w14:paraId="3DE890FB" w14:textId="0009F0B8" w:rsidR="005733FB" w:rsidRDefault="005733FB" w:rsidP="000138F6">
      <w:pPr>
        <w:rPr>
          <w:rFonts w:ascii="Arial" w:hAnsi="Arial" w:cs="Arial"/>
          <w:sz w:val="24"/>
          <w:szCs w:val="24"/>
        </w:rPr>
      </w:pPr>
      <w:r>
        <w:rPr>
          <w:rFonts w:ascii="Arial" w:hAnsi="Arial" w:cs="Arial"/>
          <w:sz w:val="24"/>
          <w:szCs w:val="24"/>
        </w:rPr>
        <w:t>Governor skills audit</w:t>
      </w:r>
    </w:p>
    <w:p w14:paraId="472AF8E2" w14:textId="77777777" w:rsidR="00DA7690" w:rsidRPr="00165477" w:rsidRDefault="00DA7690" w:rsidP="000138F6">
      <w:pPr>
        <w:rPr>
          <w:rFonts w:ascii="Arial" w:hAnsi="Arial" w:cs="Arial"/>
          <w:sz w:val="24"/>
          <w:szCs w:val="24"/>
        </w:rPr>
      </w:pPr>
    </w:p>
    <w:p w14:paraId="716297DA" w14:textId="565AAD4B" w:rsidR="00332CF4" w:rsidRDefault="00332CF4" w:rsidP="000138F6">
      <w:pPr>
        <w:rPr>
          <w:rFonts w:ascii="Arial" w:hAnsi="Arial" w:cs="Arial"/>
          <w:b/>
          <w:bCs/>
          <w:sz w:val="24"/>
          <w:szCs w:val="24"/>
        </w:rPr>
      </w:pPr>
      <w:r>
        <w:rPr>
          <w:rFonts w:ascii="Arial" w:hAnsi="Arial" w:cs="Arial"/>
          <w:b/>
          <w:bCs/>
          <w:sz w:val="24"/>
          <w:szCs w:val="24"/>
        </w:rPr>
        <w:t>Compliance</w:t>
      </w:r>
    </w:p>
    <w:p w14:paraId="5ABD4FCA" w14:textId="7FD34DA5" w:rsidR="00332CF4" w:rsidRDefault="00332CF4" w:rsidP="000138F6">
      <w:pPr>
        <w:rPr>
          <w:rFonts w:ascii="Arial" w:hAnsi="Arial" w:cs="Arial"/>
          <w:sz w:val="24"/>
          <w:szCs w:val="24"/>
        </w:rPr>
      </w:pPr>
      <w:r w:rsidRPr="00332CF4">
        <w:rPr>
          <w:rFonts w:ascii="Arial" w:hAnsi="Arial" w:cs="Arial"/>
          <w:sz w:val="24"/>
          <w:szCs w:val="24"/>
        </w:rPr>
        <w:t>The Governing Board has ensured</w:t>
      </w:r>
      <w:r>
        <w:rPr>
          <w:rFonts w:ascii="Arial" w:hAnsi="Arial" w:cs="Arial"/>
          <w:sz w:val="24"/>
          <w:szCs w:val="24"/>
        </w:rPr>
        <w:t xml:space="preserve"> that an effective safeguarding culture is in place. Our work includes:</w:t>
      </w:r>
    </w:p>
    <w:p w14:paraId="365A2E79" w14:textId="14DD3D35" w:rsidR="008B55A7" w:rsidRPr="00332CF4" w:rsidRDefault="008B55A7" w:rsidP="000138F6">
      <w:pPr>
        <w:rPr>
          <w:rFonts w:ascii="Arial" w:hAnsi="Arial" w:cs="Arial"/>
          <w:sz w:val="24"/>
          <w:szCs w:val="24"/>
        </w:rPr>
      </w:pPr>
      <w:r>
        <w:rPr>
          <w:rFonts w:ascii="Arial" w:hAnsi="Arial" w:cs="Arial"/>
          <w:sz w:val="24"/>
          <w:szCs w:val="24"/>
        </w:rPr>
        <w:t>Regular safeguarding monitoring with a focus this year on The Code of Conduct, Case study: A child’s journey - from a log of concern through to action/outcomes, Signs of Success for safeguarding arrangements, online safety and filtering and monitoring, PREVENT, pupil Voice, How CP files are transferred from one school to the next.</w:t>
      </w:r>
    </w:p>
    <w:p w14:paraId="612923EE" w14:textId="122CCDBA" w:rsidR="00332CF4" w:rsidRDefault="00332CF4" w:rsidP="000138F6">
      <w:pPr>
        <w:rPr>
          <w:rFonts w:ascii="Arial" w:hAnsi="Arial" w:cs="Arial"/>
          <w:sz w:val="24"/>
          <w:szCs w:val="24"/>
        </w:rPr>
      </w:pPr>
      <w:r>
        <w:rPr>
          <w:rFonts w:ascii="Arial" w:hAnsi="Arial" w:cs="Arial"/>
          <w:sz w:val="24"/>
          <w:szCs w:val="24"/>
        </w:rPr>
        <w:t>The Governing Board has ensured that the relevant policies and procedures are in place by:</w:t>
      </w:r>
    </w:p>
    <w:p w14:paraId="1E6C8890" w14:textId="64E0AAE4" w:rsidR="008B55A7" w:rsidRDefault="008B55A7" w:rsidP="00332CF4">
      <w:pPr>
        <w:rPr>
          <w:rFonts w:ascii="Arial" w:hAnsi="Arial" w:cs="Arial"/>
          <w:sz w:val="24"/>
          <w:szCs w:val="24"/>
        </w:rPr>
      </w:pPr>
      <w:r>
        <w:rPr>
          <w:rFonts w:ascii="Arial" w:hAnsi="Arial" w:cs="Arial"/>
          <w:sz w:val="24"/>
          <w:szCs w:val="24"/>
        </w:rPr>
        <w:t>We carried out an audit of all statutory policies at the start of the academic year and also decided which non statutory polices we wanted to adopt.</w:t>
      </w:r>
    </w:p>
    <w:p w14:paraId="126C05CC" w14:textId="5E16E668" w:rsidR="000138F6" w:rsidRPr="003F1DE3" w:rsidRDefault="003F1DE3" w:rsidP="000138F6">
      <w:pPr>
        <w:rPr>
          <w:rFonts w:ascii="Arial" w:hAnsi="Arial" w:cs="Arial"/>
          <w:b/>
          <w:bCs/>
          <w:sz w:val="24"/>
          <w:szCs w:val="24"/>
        </w:rPr>
      </w:pPr>
      <w:r w:rsidRPr="003F1DE3">
        <w:rPr>
          <w:rFonts w:ascii="Arial" w:hAnsi="Arial" w:cs="Arial"/>
          <w:b/>
          <w:bCs/>
          <w:sz w:val="24"/>
          <w:szCs w:val="24"/>
        </w:rPr>
        <w:t>Forward Planning</w:t>
      </w:r>
      <w:r>
        <w:rPr>
          <w:rFonts w:ascii="Arial" w:hAnsi="Arial" w:cs="Arial"/>
          <w:b/>
          <w:bCs/>
          <w:sz w:val="24"/>
          <w:szCs w:val="24"/>
        </w:rPr>
        <w:t xml:space="preserve"> </w:t>
      </w:r>
    </w:p>
    <w:p w14:paraId="5EFCB1EE" w14:textId="5A050C69" w:rsidR="00FD4F25" w:rsidRDefault="008B7420" w:rsidP="008B7420">
      <w:pPr>
        <w:pStyle w:val="ListParagraph"/>
        <w:numPr>
          <w:ilvl w:val="0"/>
          <w:numId w:val="2"/>
        </w:numPr>
        <w:rPr>
          <w:rFonts w:ascii="Arial" w:hAnsi="Arial" w:cs="Arial"/>
          <w:b/>
          <w:bCs/>
          <w:sz w:val="24"/>
          <w:szCs w:val="24"/>
        </w:rPr>
      </w:pPr>
      <w:r>
        <w:rPr>
          <w:rFonts w:ascii="Arial" w:hAnsi="Arial" w:cs="Arial"/>
          <w:b/>
          <w:bCs/>
          <w:sz w:val="24"/>
          <w:szCs w:val="24"/>
        </w:rPr>
        <w:t xml:space="preserve">Continue to support the </w:t>
      </w:r>
      <w:r w:rsidR="001C770B">
        <w:rPr>
          <w:rFonts w:ascii="Arial" w:hAnsi="Arial" w:cs="Arial"/>
          <w:b/>
          <w:bCs/>
          <w:sz w:val="24"/>
          <w:szCs w:val="24"/>
        </w:rPr>
        <w:t xml:space="preserve">new headteachers vision </w:t>
      </w:r>
      <w:r w:rsidR="00B9041D">
        <w:rPr>
          <w:rFonts w:ascii="Arial" w:hAnsi="Arial" w:cs="Arial"/>
          <w:b/>
          <w:bCs/>
          <w:sz w:val="24"/>
          <w:szCs w:val="24"/>
        </w:rPr>
        <w:t>and areas of development to enhance the education provided by the school.</w:t>
      </w:r>
    </w:p>
    <w:p w14:paraId="12032863" w14:textId="6BABE2D0" w:rsidR="00B9041D" w:rsidRDefault="001378AD" w:rsidP="008B7420">
      <w:pPr>
        <w:pStyle w:val="ListParagraph"/>
        <w:numPr>
          <w:ilvl w:val="0"/>
          <w:numId w:val="2"/>
        </w:numPr>
        <w:rPr>
          <w:rFonts w:ascii="Arial" w:hAnsi="Arial" w:cs="Arial"/>
          <w:b/>
          <w:bCs/>
          <w:sz w:val="24"/>
          <w:szCs w:val="24"/>
        </w:rPr>
      </w:pPr>
      <w:r>
        <w:rPr>
          <w:rFonts w:ascii="Arial" w:hAnsi="Arial" w:cs="Arial"/>
          <w:b/>
          <w:bCs/>
          <w:sz w:val="24"/>
          <w:szCs w:val="24"/>
        </w:rPr>
        <w:t xml:space="preserve">Investigate options for revenue sources to support the extended </w:t>
      </w:r>
      <w:r w:rsidR="00F97415">
        <w:rPr>
          <w:rFonts w:ascii="Arial" w:hAnsi="Arial" w:cs="Arial"/>
          <w:b/>
          <w:bCs/>
          <w:sz w:val="24"/>
          <w:szCs w:val="24"/>
        </w:rPr>
        <w:t>curriculum</w:t>
      </w:r>
      <w:r>
        <w:rPr>
          <w:rFonts w:ascii="Arial" w:hAnsi="Arial" w:cs="Arial"/>
          <w:b/>
          <w:bCs/>
          <w:sz w:val="24"/>
          <w:szCs w:val="24"/>
        </w:rPr>
        <w:t xml:space="preserve"> </w:t>
      </w:r>
      <w:r w:rsidR="00F97415">
        <w:rPr>
          <w:rFonts w:ascii="Arial" w:hAnsi="Arial" w:cs="Arial"/>
          <w:b/>
          <w:bCs/>
          <w:sz w:val="24"/>
          <w:szCs w:val="24"/>
        </w:rPr>
        <w:t>and development of the forest school.</w:t>
      </w:r>
    </w:p>
    <w:p w14:paraId="1B04D8C6" w14:textId="78D6572F" w:rsidR="00AD3E36" w:rsidRPr="008B7420" w:rsidRDefault="00AD3E36" w:rsidP="008B7420">
      <w:pPr>
        <w:pStyle w:val="ListParagraph"/>
        <w:numPr>
          <w:ilvl w:val="0"/>
          <w:numId w:val="2"/>
        </w:numPr>
        <w:rPr>
          <w:rFonts w:ascii="Arial" w:hAnsi="Arial" w:cs="Arial"/>
          <w:b/>
          <w:bCs/>
          <w:sz w:val="24"/>
          <w:szCs w:val="24"/>
        </w:rPr>
      </w:pPr>
      <w:r>
        <w:rPr>
          <w:rFonts w:ascii="Arial" w:hAnsi="Arial" w:cs="Arial"/>
          <w:b/>
          <w:bCs/>
          <w:sz w:val="24"/>
          <w:szCs w:val="24"/>
        </w:rPr>
        <w:t>Replace a value member of staff and develop and support the staff team</w:t>
      </w:r>
    </w:p>
    <w:p w14:paraId="251984C0" w14:textId="1FF39736" w:rsidR="000138F6" w:rsidRPr="00D7756F" w:rsidRDefault="00D7756F" w:rsidP="000138F6">
      <w:pPr>
        <w:rPr>
          <w:rFonts w:ascii="Arial" w:hAnsi="Arial" w:cs="Arial"/>
          <w:b/>
          <w:bCs/>
          <w:sz w:val="24"/>
          <w:szCs w:val="24"/>
        </w:rPr>
      </w:pPr>
      <w:r w:rsidRPr="00D7756F">
        <w:rPr>
          <w:rFonts w:ascii="Arial" w:hAnsi="Arial" w:cs="Arial"/>
          <w:b/>
          <w:bCs/>
          <w:sz w:val="24"/>
          <w:szCs w:val="24"/>
        </w:rPr>
        <w:t>Other information and contact</w:t>
      </w:r>
    </w:p>
    <w:p w14:paraId="09D7442F" w14:textId="2B4B6BFB" w:rsidR="00332CF4" w:rsidRDefault="00F22BB8" w:rsidP="003F1DE3">
      <w:pPr>
        <w:rPr>
          <w:rFonts w:ascii="Arial" w:hAnsi="Arial" w:cs="Arial"/>
          <w:sz w:val="24"/>
          <w:szCs w:val="24"/>
        </w:rPr>
      </w:pPr>
      <w:r>
        <w:rPr>
          <w:rFonts w:ascii="Arial" w:hAnsi="Arial" w:cs="Arial"/>
          <w:sz w:val="24"/>
          <w:szCs w:val="24"/>
        </w:rPr>
        <w:t xml:space="preserve">Further information regarding the work of the Governing Body can be found at: </w:t>
      </w:r>
      <w:r w:rsidR="00165477" w:rsidRPr="00165477">
        <w:rPr>
          <w:rFonts w:ascii="Arial" w:hAnsi="Arial" w:cs="Arial"/>
          <w:sz w:val="24"/>
          <w:szCs w:val="24"/>
        </w:rPr>
        <w:t>https://www.ashbeachprimary.co.uk/</w:t>
      </w:r>
    </w:p>
    <w:p w14:paraId="7920CE6C" w14:textId="4F2E09A2" w:rsidR="00165477" w:rsidRPr="00807E62" w:rsidRDefault="00165477" w:rsidP="003F1DE3">
      <w:pPr>
        <w:rPr>
          <w:rFonts w:ascii="Arial" w:hAnsi="Arial" w:cs="Arial"/>
          <w:sz w:val="24"/>
          <w:szCs w:val="24"/>
        </w:rPr>
      </w:pPr>
      <w:r>
        <w:rPr>
          <w:rFonts w:ascii="Arial" w:hAnsi="Arial" w:cs="Arial"/>
          <w:sz w:val="24"/>
          <w:szCs w:val="24"/>
        </w:rPr>
        <w:t>Anyone wishing to contact the Governing Board can call the school on 01733 844262 or email the school administrator :</w:t>
      </w:r>
      <w:r w:rsidRPr="00165477">
        <w:t xml:space="preserve"> </w:t>
      </w:r>
      <w:hyperlink r:id="rId11" w:history="1">
        <w:r w:rsidRPr="005D0F9B">
          <w:rPr>
            <w:rStyle w:val="Hyperlink"/>
            <w:rFonts w:ascii="Arial" w:hAnsi="Arial" w:cs="Arial"/>
            <w:sz w:val="24"/>
            <w:szCs w:val="24"/>
          </w:rPr>
          <w:t>office@ashbeach.cambs.sch.uk</w:t>
        </w:r>
      </w:hyperlink>
      <w:r>
        <w:rPr>
          <w:rFonts w:ascii="Arial" w:hAnsi="Arial" w:cs="Arial"/>
          <w:sz w:val="24"/>
          <w:szCs w:val="24"/>
        </w:rPr>
        <w:t xml:space="preserve"> </w:t>
      </w:r>
    </w:p>
    <w:sectPr w:rsidR="00165477" w:rsidRPr="00807E62" w:rsidSect="00F13653">
      <w:headerReference w:type="default" r:id="rId12"/>
      <w:pgSz w:w="11906" w:h="16838"/>
      <w:pgMar w:top="191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42FD28" w14:textId="77777777" w:rsidR="00EC4D2F" w:rsidRDefault="00EC4D2F" w:rsidP="000138F6">
      <w:pPr>
        <w:spacing w:after="0" w:line="240" w:lineRule="auto"/>
      </w:pPr>
      <w:r>
        <w:separator/>
      </w:r>
    </w:p>
  </w:endnote>
  <w:endnote w:type="continuationSeparator" w:id="0">
    <w:p w14:paraId="0B3D9B0A" w14:textId="77777777" w:rsidR="00EC4D2F" w:rsidRDefault="00EC4D2F" w:rsidP="00013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63B68E" w14:textId="77777777" w:rsidR="00EC4D2F" w:rsidRDefault="00EC4D2F" w:rsidP="000138F6">
      <w:pPr>
        <w:spacing w:after="0" w:line="240" w:lineRule="auto"/>
      </w:pPr>
      <w:r>
        <w:separator/>
      </w:r>
    </w:p>
  </w:footnote>
  <w:footnote w:type="continuationSeparator" w:id="0">
    <w:p w14:paraId="4769A3BB" w14:textId="77777777" w:rsidR="00EC4D2F" w:rsidRDefault="00EC4D2F" w:rsidP="00013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4859F" w14:textId="2AEC31A0" w:rsidR="000138F6" w:rsidRDefault="000138F6" w:rsidP="000138F6">
    <w:pPr>
      <w:pStyle w:val="Header"/>
      <w:jc w:val="right"/>
    </w:pPr>
    <w:r>
      <w:rPr>
        <w:noProof/>
        <w:lang w:eastAsia="en-GB"/>
      </w:rPr>
      <w:drawing>
        <wp:anchor distT="0" distB="0" distL="114300" distR="114300" simplePos="0" relativeHeight="251658240" behindDoc="1" locked="0" layoutInCell="1" allowOverlap="1" wp14:anchorId="600B67E3" wp14:editId="1A4A5313">
          <wp:simplePos x="0" y="0"/>
          <wp:positionH relativeFrom="column">
            <wp:posOffset>2994660</wp:posOffset>
          </wp:positionH>
          <wp:positionV relativeFrom="paragraph">
            <wp:posOffset>-152400</wp:posOffset>
          </wp:positionV>
          <wp:extent cx="3171190" cy="740624"/>
          <wp:effectExtent l="0" t="0" r="0" b="2540"/>
          <wp:wrapTight wrapText="bothSides">
            <wp:wrapPolygon edited="0">
              <wp:start x="0" y="0"/>
              <wp:lineTo x="0" y="21118"/>
              <wp:lineTo x="21410" y="21118"/>
              <wp:lineTo x="214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1190" cy="740624"/>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7E3B56"/>
    <w:multiLevelType w:val="hybridMultilevel"/>
    <w:tmpl w:val="B914E314"/>
    <w:lvl w:ilvl="0" w:tplc="5EDA372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E27586"/>
    <w:multiLevelType w:val="hybridMultilevel"/>
    <w:tmpl w:val="8C52CA68"/>
    <w:lvl w:ilvl="0" w:tplc="0DBE77C6">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8F6"/>
    <w:rsid w:val="000138F6"/>
    <w:rsid w:val="000C4ED0"/>
    <w:rsid w:val="001378AD"/>
    <w:rsid w:val="00165477"/>
    <w:rsid w:val="0019348F"/>
    <w:rsid w:val="001C770B"/>
    <w:rsid w:val="001E7F3F"/>
    <w:rsid w:val="002132F9"/>
    <w:rsid w:val="0027550F"/>
    <w:rsid w:val="002B275E"/>
    <w:rsid w:val="002E0F09"/>
    <w:rsid w:val="003069BC"/>
    <w:rsid w:val="00332CF4"/>
    <w:rsid w:val="00370511"/>
    <w:rsid w:val="003E12BB"/>
    <w:rsid w:val="003F1DE3"/>
    <w:rsid w:val="00407DE5"/>
    <w:rsid w:val="00422C82"/>
    <w:rsid w:val="00473933"/>
    <w:rsid w:val="004966ED"/>
    <w:rsid w:val="004A1D1B"/>
    <w:rsid w:val="004B5DEC"/>
    <w:rsid w:val="00511D4C"/>
    <w:rsid w:val="005733FB"/>
    <w:rsid w:val="0057576B"/>
    <w:rsid w:val="005A50F2"/>
    <w:rsid w:val="005C592D"/>
    <w:rsid w:val="00645DE3"/>
    <w:rsid w:val="00666443"/>
    <w:rsid w:val="006B0354"/>
    <w:rsid w:val="00770EE5"/>
    <w:rsid w:val="007B0987"/>
    <w:rsid w:val="00807E62"/>
    <w:rsid w:val="00845420"/>
    <w:rsid w:val="00854E99"/>
    <w:rsid w:val="00860E55"/>
    <w:rsid w:val="00866039"/>
    <w:rsid w:val="00885242"/>
    <w:rsid w:val="008B55A7"/>
    <w:rsid w:val="008B7420"/>
    <w:rsid w:val="008E065E"/>
    <w:rsid w:val="00911C9E"/>
    <w:rsid w:val="00926426"/>
    <w:rsid w:val="00937887"/>
    <w:rsid w:val="009548A2"/>
    <w:rsid w:val="00965548"/>
    <w:rsid w:val="0098636D"/>
    <w:rsid w:val="009D4CE0"/>
    <w:rsid w:val="00A82BD2"/>
    <w:rsid w:val="00AD3E36"/>
    <w:rsid w:val="00AD633A"/>
    <w:rsid w:val="00AE5B06"/>
    <w:rsid w:val="00B207D6"/>
    <w:rsid w:val="00B43403"/>
    <w:rsid w:val="00B9041D"/>
    <w:rsid w:val="00C229C2"/>
    <w:rsid w:val="00D43FE2"/>
    <w:rsid w:val="00D7756F"/>
    <w:rsid w:val="00DA37E3"/>
    <w:rsid w:val="00DA7690"/>
    <w:rsid w:val="00E63DC3"/>
    <w:rsid w:val="00E84C2B"/>
    <w:rsid w:val="00EC4D2F"/>
    <w:rsid w:val="00F13653"/>
    <w:rsid w:val="00F22BB8"/>
    <w:rsid w:val="00F51B75"/>
    <w:rsid w:val="00F97415"/>
    <w:rsid w:val="00FD4F25"/>
    <w:rsid w:val="2D9DF039"/>
    <w:rsid w:val="3F8AC362"/>
    <w:rsid w:val="472A29C4"/>
    <w:rsid w:val="477AC8E7"/>
    <w:rsid w:val="6ABA0F7A"/>
    <w:rsid w:val="7AE67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B7B5E"/>
  <w15:chartTrackingRefBased/>
  <w15:docId w15:val="{03A5CB14-8E54-4CF0-8E89-8783F9B74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8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8F6"/>
  </w:style>
  <w:style w:type="paragraph" w:styleId="Footer">
    <w:name w:val="footer"/>
    <w:basedOn w:val="Normal"/>
    <w:link w:val="FooterChar"/>
    <w:uiPriority w:val="99"/>
    <w:unhideWhenUsed/>
    <w:rsid w:val="000138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8F6"/>
  </w:style>
  <w:style w:type="character" w:styleId="Hyperlink">
    <w:name w:val="Hyperlink"/>
    <w:basedOn w:val="DefaultParagraphFont"/>
    <w:uiPriority w:val="99"/>
    <w:unhideWhenUsed/>
    <w:rsid w:val="00666443"/>
    <w:rPr>
      <w:color w:val="0000FF" w:themeColor="hyperlink"/>
      <w:u w:val="single"/>
    </w:rPr>
  </w:style>
  <w:style w:type="character" w:customStyle="1" w:styleId="UnresolvedMention">
    <w:name w:val="Unresolved Mention"/>
    <w:basedOn w:val="DefaultParagraphFont"/>
    <w:uiPriority w:val="99"/>
    <w:semiHidden/>
    <w:unhideWhenUsed/>
    <w:rsid w:val="00666443"/>
    <w:rPr>
      <w:color w:val="605E5C"/>
      <w:shd w:val="clear" w:color="auto" w:fill="E1DFDD"/>
    </w:rPr>
  </w:style>
  <w:style w:type="paragraph" w:styleId="ListParagraph">
    <w:name w:val="List Paragraph"/>
    <w:basedOn w:val="Normal"/>
    <w:uiPriority w:val="34"/>
    <w:qFormat/>
    <w:rsid w:val="00666443"/>
    <w:pPr>
      <w:ind w:left="720"/>
      <w:contextualSpacing/>
    </w:pPr>
  </w:style>
  <w:style w:type="table" w:styleId="TableGrid">
    <w:name w:val="Table Grid"/>
    <w:basedOn w:val="TableNormal"/>
    <w:uiPriority w:val="59"/>
    <w:rsid w:val="00AD6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ashbeach.cambs.sch.uk" TargetMode="Externa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EA446A94B6BE49B73F537451B0B722" ma:contentTypeVersion="14" ma:contentTypeDescription="Create a new document." ma:contentTypeScope="" ma:versionID="1bc47f0d0340914cefcf7811f9d26aa4">
  <xsd:schema xmlns:xsd="http://www.w3.org/2001/XMLSchema" xmlns:xs="http://www.w3.org/2001/XMLSchema" xmlns:p="http://schemas.microsoft.com/office/2006/metadata/properties" xmlns:ns2="c6e2721c-7adb-4ac1-b097-2c27bfef350a" xmlns:ns3="1702c0b0-a0ff-4f32-b359-7bc911657e75" targetNamespace="http://schemas.microsoft.com/office/2006/metadata/properties" ma:root="true" ma:fieldsID="5190fef1fff1449556b0d3315bb054c8" ns2:_="" ns3:_="">
    <xsd:import namespace="c6e2721c-7adb-4ac1-b097-2c27bfef350a"/>
    <xsd:import namespace="1702c0b0-a0ff-4f32-b359-7bc911657e7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e2721c-7adb-4ac1-b097-2c27bfef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02c0b0-a0ff-4f32-b359-7bc911657e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6e2721c-7adb-4ac1-b097-2c27bfef350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0BB869-0B73-48E0-B581-702C4EDCC326}">
  <ds:schemaRefs>
    <ds:schemaRef ds:uri="http://schemas.microsoft.com/sharepoint/v3/contenttype/forms"/>
  </ds:schemaRefs>
</ds:datastoreItem>
</file>

<file path=customXml/itemProps2.xml><?xml version="1.0" encoding="utf-8"?>
<ds:datastoreItem xmlns:ds="http://schemas.openxmlformats.org/officeDocument/2006/customXml" ds:itemID="{17EFF826-7BF7-421A-8701-D5789E934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e2721c-7adb-4ac1-b097-2c27bfef350a"/>
    <ds:schemaRef ds:uri="1702c0b0-a0ff-4f32-b359-7bc911657e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25DA83-54EB-4244-B90D-CEF158D43363}">
  <ds:schemaRefs>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c6e2721c-7adb-4ac1-b097-2c27bfef350a"/>
    <ds:schemaRef ds:uri="http://www.w3.org/XML/1998/namespace"/>
    <ds:schemaRef ds:uri="1702c0b0-a0ff-4f32-b359-7bc911657e75"/>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909</Words>
  <Characters>5184</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Hayes</dc:creator>
  <cp:keywords/>
  <dc:description/>
  <cp:lastModifiedBy>Hudson Jane</cp:lastModifiedBy>
  <cp:revision>2</cp:revision>
  <dcterms:created xsi:type="dcterms:W3CDTF">2024-10-08T10:58:00Z</dcterms:created>
  <dcterms:modified xsi:type="dcterms:W3CDTF">2024-10-08T10:58:00Z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0x01010063EA446A94B6BE49B73F537451B0B722</vt:lpwstr>
  </property>
  <property fmtid="{D5CDD505-2E9C-101B-9397-08002B2CF9AE}" pid="3" name="MediaServiceImageTags">
    <vt:lpwstr/>
  </property>
</Properties>
</file>